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655D" w14:textId="24ED7D6C" w:rsidR="00034992" w:rsidRPr="00A44EE6" w:rsidRDefault="00034992" w:rsidP="00C9422D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  <w:r w:rsidRPr="00A44EE6">
        <w:rPr>
          <w:rFonts w:cs="Arial"/>
          <w:b/>
          <w:bCs/>
          <w:sz w:val="22"/>
        </w:rPr>
        <w:t xml:space="preserve">Priloga št. </w:t>
      </w:r>
      <w:r w:rsidR="008B224A">
        <w:rPr>
          <w:rFonts w:cs="Arial"/>
          <w:b/>
          <w:bCs/>
          <w:sz w:val="22"/>
        </w:rPr>
        <w:t>4</w:t>
      </w:r>
    </w:p>
    <w:p w14:paraId="3F656BA4" w14:textId="77777777" w:rsidR="00034992" w:rsidRPr="00A44EE6" w:rsidRDefault="00034992" w:rsidP="00C9422D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Cs w:val="20"/>
        </w:rPr>
      </w:pPr>
    </w:p>
    <w:p w14:paraId="30DF37AA" w14:textId="77777777" w:rsidR="00034992" w:rsidRPr="00A44EE6" w:rsidRDefault="00034992" w:rsidP="00C9422D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Cs w:val="20"/>
        </w:rPr>
      </w:pPr>
    </w:p>
    <w:p w14:paraId="7E673A5D" w14:textId="77777777" w:rsidR="00034992" w:rsidRPr="00A44EE6" w:rsidRDefault="00034992" w:rsidP="00C9422D">
      <w:pPr>
        <w:pStyle w:val="Naslov1"/>
        <w:spacing w:before="0" w:after="0" w:line="276" w:lineRule="auto"/>
        <w:jc w:val="center"/>
      </w:pPr>
      <w:bookmarkStart w:id="0" w:name="_Toc480875751"/>
      <w:bookmarkStart w:id="1" w:name="_Toc62460432"/>
      <w:r w:rsidRPr="00A44EE6">
        <w:t>TEHNIČNA SPECIFIKACIJA PREDMETA JAVNEGA NAROČILA</w:t>
      </w:r>
      <w:bookmarkEnd w:id="0"/>
      <w:bookmarkEnd w:id="1"/>
      <w:r w:rsidRPr="00A44EE6">
        <w:t xml:space="preserve"> </w:t>
      </w:r>
    </w:p>
    <w:p w14:paraId="5936F82C" w14:textId="1699262E" w:rsidR="00034992" w:rsidRPr="00A44EE6" w:rsidRDefault="00034992" w:rsidP="00C9422D">
      <w:pPr>
        <w:pStyle w:val="Odstavekseznama"/>
        <w:keepNext/>
        <w:spacing w:line="276" w:lineRule="auto"/>
        <w:ind w:left="0"/>
        <w:jc w:val="center"/>
        <w:rPr>
          <w:rFonts w:cs="Arial"/>
        </w:rPr>
      </w:pPr>
      <w:r w:rsidRPr="00A44EE6">
        <w:rPr>
          <w:rFonts w:cs="Arial"/>
        </w:rPr>
        <w:t>v zvezi z javnim naročilom št. 430-</w:t>
      </w:r>
      <w:r w:rsidR="00265F6B">
        <w:rPr>
          <w:rFonts w:cs="Arial"/>
        </w:rPr>
        <w:t>745</w:t>
      </w:r>
      <w:r w:rsidRPr="00A44EE6">
        <w:rPr>
          <w:rFonts w:cs="Arial"/>
        </w:rPr>
        <w:t>/202</w:t>
      </w:r>
      <w:r w:rsidR="00265F6B">
        <w:rPr>
          <w:rFonts w:cs="Arial"/>
        </w:rPr>
        <w:t>5</w:t>
      </w:r>
    </w:p>
    <w:p w14:paraId="2CDB8986" w14:textId="77777777" w:rsidR="00034992" w:rsidRPr="00A44EE6" w:rsidRDefault="00034992" w:rsidP="00C9422D">
      <w:pPr>
        <w:pStyle w:val="Odstavekseznama"/>
        <w:keepNext/>
        <w:spacing w:line="276" w:lineRule="auto"/>
        <w:ind w:left="0"/>
        <w:jc w:val="center"/>
        <w:rPr>
          <w:rFonts w:cs="Arial"/>
        </w:rPr>
      </w:pPr>
    </w:p>
    <w:p w14:paraId="29DB83FD" w14:textId="71EB0E7E" w:rsidR="00034992" w:rsidRPr="00A44EE6" w:rsidRDefault="00034992" w:rsidP="00C9422D">
      <w:pPr>
        <w:pStyle w:val="Odstavekseznama"/>
        <w:keepNext/>
        <w:spacing w:line="276" w:lineRule="auto"/>
        <w:ind w:left="0"/>
        <w:jc w:val="center"/>
        <w:rPr>
          <w:rFonts w:cs="Arial"/>
        </w:rPr>
      </w:pPr>
    </w:p>
    <w:p w14:paraId="0615B92A" w14:textId="77777777" w:rsidR="00226428" w:rsidRPr="00A44EE6" w:rsidRDefault="00226428" w:rsidP="00C942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jc w:val="center"/>
        <w:rPr>
          <w:rFonts w:ascii="Arial" w:hAnsi="Arial" w:cs="Arial"/>
          <w:b w:val="0"/>
          <w:sz w:val="20"/>
        </w:rPr>
      </w:pPr>
    </w:p>
    <w:p w14:paraId="0A6D2820" w14:textId="77777777" w:rsidR="00226428" w:rsidRPr="00A44EE6" w:rsidRDefault="00226428" w:rsidP="00C9422D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2" w:name="_Toc320864813"/>
      <w:bookmarkStart w:id="3" w:name="_Toc11309346"/>
      <w:bookmarkStart w:id="4" w:name="_Toc17455546"/>
      <w:bookmarkStart w:id="5" w:name="_Toc17455737"/>
      <w:bookmarkStart w:id="6" w:name="_Toc17894249"/>
      <w:r w:rsidRPr="00A44EE6">
        <w:rPr>
          <w:rFonts w:cs="Arial"/>
          <w:sz w:val="20"/>
          <w:szCs w:val="20"/>
        </w:rPr>
        <w:t xml:space="preserve">PREDMET </w:t>
      </w:r>
      <w:bookmarkEnd w:id="2"/>
      <w:bookmarkEnd w:id="3"/>
      <w:bookmarkEnd w:id="4"/>
      <w:bookmarkEnd w:id="5"/>
      <w:r w:rsidRPr="00A44EE6">
        <w:rPr>
          <w:rFonts w:cs="Arial"/>
          <w:sz w:val="20"/>
          <w:szCs w:val="20"/>
        </w:rPr>
        <w:t>JAVNEGA NAROČILA</w:t>
      </w:r>
      <w:bookmarkEnd w:id="6"/>
    </w:p>
    <w:p w14:paraId="519FAFBC" w14:textId="77777777" w:rsidR="008B6B28" w:rsidRPr="00A44EE6" w:rsidRDefault="008B6B28" w:rsidP="00C9422D">
      <w:pPr>
        <w:pStyle w:val="besedilo"/>
        <w:spacing w:line="276" w:lineRule="auto"/>
      </w:pPr>
    </w:p>
    <w:p w14:paraId="18A8F904" w14:textId="3308F610" w:rsidR="00226428" w:rsidRPr="00A44EE6" w:rsidRDefault="00226428" w:rsidP="00C9422D">
      <w:pPr>
        <w:pStyle w:val="besedilo"/>
        <w:spacing w:after="240" w:line="276" w:lineRule="auto"/>
      </w:pPr>
      <w:r w:rsidRPr="00A44EE6">
        <w:t xml:space="preserve">Predmet javnega naročila je storitev </w:t>
      </w:r>
      <w:r w:rsidRPr="00A44EE6">
        <w:rPr>
          <w:b/>
        </w:rPr>
        <w:t xml:space="preserve">vzdrževanja informacijskega sistema EUPP </w:t>
      </w:r>
      <w:r w:rsidRPr="00A44EE6">
        <w:t>(Evidence, Upravni in Prekrškovni Postopki) za vodenje evidenc in upravnih postopkov Direktorata za policijo in druge varnostne naloge MNZ (DPDVN) in Inšpektorata RS za notranje zadeve (IRSNZ).</w:t>
      </w:r>
      <w:r w:rsidRPr="00A44EE6">
        <w:rPr>
          <w:b/>
        </w:rPr>
        <w:t xml:space="preserve"> </w:t>
      </w:r>
      <w:r w:rsidRPr="00A44EE6">
        <w:t>Storit</w:t>
      </w:r>
      <w:r w:rsidR="009E6142">
        <w:t>ev</w:t>
      </w:r>
      <w:r w:rsidRPr="00A44EE6">
        <w:t xml:space="preserve"> obsega vzdrževanje programske opreme </w:t>
      </w:r>
      <w:r w:rsidR="008B2CA4" w:rsidRPr="00A44EE6">
        <w:t xml:space="preserve">za obdobje </w:t>
      </w:r>
      <w:r w:rsidR="006A4CCB">
        <w:t>48</w:t>
      </w:r>
      <w:r w:rsidR="008B2CA4" w:rsidRPr="00A44EE6">
        <w:t xml:space="preserve"> mesecev, </w:t>
      </w:r>
      <w:r w:rsidR="006A4CCB">
        <w:t xml:space="preserve">od </w:t>
      </w:r>
      <w:r w:rsidR="006A4CCB" w:rsidRPr="00803686">
        <w:t>vključno 18. 1. 2026 dalje</w:t>
      </w:r>
      <w:r w:rsidR="008B2CA4" w:rsidRPr="00A44EE6">
        <w:t xml:space="preserve">. </w:t>
      </w:r>
    </w:p>
    <w:p w14:paraId="34EB067B" w14:textId="77777777" w:rsidR="008B6B28" w:rsidRPr="00A44EE6" w:rsidRDefault="008B6B28" w:rsidP="00C9422D">
      <w:pPr>
        <w:pStyle w:val="besedilo"/>
        <w:spacing w:line="276" w:lineRule="auto"/>
        <w:rPr>
          <w:b/>
        </w:rPr>
      </w:pPr>
    </w:p>
    <w:p w14:paraId="2565DA6F" w14:textId="77777777" w:rsidR="00226428" w:rsidRPr="00A44EE6" w:rsidRDefault="00226428" w:rsidP="00C9422D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r w:rsidRPr="00A44EE6">
        <w:rPr>
          <w:rFonts w:cs="Arial"/>
          <w:sz w:val="20"/>
          <w:szCs w:val="20"/>
        </w:rPr>
        <w:t>OPIS SISTEMA</w:t>
      </w:r>
    </w:p>
    <w:p w14:paraId="1ADB2C1D" w14:textId="77777777" w:rsidR="008B6B28" w:rsidRPr="00A44EE6" w:rsidRDefault="008B6B28" w:rsidP="00C9422D">
      <w:pPr>
        <w:pStyle w:val="besedilo"/>
        <w:spacing w:line="276" w:lineRule="auto"/>
      </w:pPr>
    </w:p>
    <w:p w14:paraId="4F798ED8" w14:textId="0E76CD92" w:rsidR="00226428" w:rsidRPr="00A44EE6" w:rsidRDefault="00226428" w:rsidP="00C9422D">
      <w:pPr>
        <w:pStyle w:val="besedilo"/>
        <w:spacing w:line="276" w:lineRule="auto"/>
      </w:pPr>
      <w:r w:rsidRPr="00A44EE6">
        <w:t xml:space="preserve">EUPP je sodobna večnivojska rešitev, ki je zasnovana na strežnik-odjemalec arhitekturi. Strežniški del rešitve je narejen na platformi J2EE, odjemalci pa so .Net4 namizne aplikacije. Strežniška in odjemalska dela rešitve se s pomočjo sistema spletnih storitev tudi integrirata z zunanjimi podatkovnimi zbirkami. Hkrati je strežniški del rešitve tudi podatkovni vir za morebitne tretje sisteme. Rešitev gostuje na strežniški infrastrukturi, ki je v pristojnosti </w:t>
      </w:r>
      <w:r w:rsidR="001C00F9" w:rsidRPr="001C00F9">
        <w:t xml:space="preserve">Ministrstva za digitalno preobrazbo (MDP) </w:t>
      </w:r>
      <w:r w:rsidRPr="00A44EE6">
        <w:t xml:space="preserve">in je v državnem omrežju HKOM. </w:t>
      </w:r>
    </w:p>
    <w:p w14:paraId="2D74166C" w14:textId="77777777" w:rsidR="00D24997" w:rsidRPr="00A44EE6" w:rsidRDefault="00D24997" w:rsidP="00C9422D">
      <w:pPr>
        <w:pStyle w:val="povzetek"/>
        <w:spacing w:before="0" w:line="276" w:lineRule="auto"/>
        <w:rPr>
          <w:rFonts w:ascii="Arial" w:hAnsi="Arial" w:cs="Arial"/>
          <w:sz w:val="20"/>
        </w:rPr>
      </w:pPr>
    </w:p>
    <w:p w14:paraId="0569C8FE" w14:textId="12807022" w:rsidR="00226428" w:rsidRPr="00A44EE6" w:rsidRDefault="00226428" w:rsidP="00C9422D">
      <w:pPr>
        <w:pStyle w:val="povzetek"/>
        <w:spacing w:before="0" w:line="276" w:lineRule="auto"/>
        <w:rPr>
          <w:rFonts w:ascii="Arial" w:hAnsi="Arial" w:cs="Arial"/>
          <w:sz w:val="20"/>
        </w:rPr>
      </w:pPr>
      <w:r w:rsidRPr="00A44EE6">
        <w:rPr>
          <w:rFonts w:ascii="Arial" w:hAnsi="Arial" w:cs="Arial"/>
          <w:sz w:val="20"/>
        </w:rPr>
        <w:t xml:space="preserve">Aplikacija EUPP je sestavljena iz </w:t>
      </w:r>
      <w:r w:rsidR="00D24997" w:rsidRPr="00A44EE6">
        <w:rPr>
          <w:rFonts w:ascii="Arial" w:hAnsi="Arial" w:cs="Arial"/>
          <w:sz w:val="20"/>
        </w:rPr>
        <w:t>petih</w:t>
      </w:r>
      <w:r w:rsidRPr="00A44EE6">
        <w:rPr>
          <w:rFonts w:ascii="Arial" w:hAnsi="Arial" w:cs="Arial"/>
          <w:sz w:val="20"/>
        </w:rPr>
        <w:t xml:space="preserve"> modulov:</w:t>
      </w:r>
    </w:p>
    <w:p w14:paraId="7241CDF3" w14:textId="77777777" w:rsidR="003D7E6B" w:rsidRPr="003D7E6B" w:rsidRDefault="003D7E6B" w:rsidP="003D7E6B">
      <w:pPr>
        <w:pStyle w:val="povzetek"/>
        <w:numPr>
          <w:ilvl w:val="0"/>
          <w:numId w:val="6"/>
        </w:numPr>
        <w:spacing w:before="0" w:line="276" w:lineRule="auto"/>
        <w:rPr>
          <w:rFonts w:ascii="Arial" w:hAnsi="Arial" w:cs="Arial"/>
          <w:bCs/>
          <w:sz w:val="20"/>
        </w:rPr>
      </w:pPr>
      <w:r w:rsidRPr="003D7E6B">
        <w:rPr>
          <w:rFonts w:ascii="Arial" w:hAnsi="Arial" w:cs="Arial"/>
          <w:b/>
          <w:sz w:val="20"/>
        </w:rPr>
        <w:t xml:space="preserve">DPDVN SZVOR </w:t>
      </w:r>
      <w:r w:rsidRPr="003D7E6B">
        <w:rPr>
          <w:rFonts w:ascii="Arial" w:hAnsi="Arial" w:cs="Arial"/>
          <w:bCs/>
          <w:sz w:val="20"/>
        </w:rPr>
        <w:t>(Sektor za zasebno varstvo in občinska redarstva): omogoča izvedbo varnostnega preverjanja oseb za izdajo izkaznic in licenc za zasebno varovanje ter izkaznic nadzornikom smučišč hkrati pa obsega tudi vodenje vseh s tem povezanih evidenc.</w:t>
      </w:r>
    </w:p>
    <w:p w14:paraId="6186D936" w14:textId="77777777" w:rsidR="003D7E6B" w:rsidRPr="003D7E6B" w:rsidRDefault="003D7E6B" w:rsidP="003D7E6B">
      <w:pPr>
        <w:pStyle w:val="povzetek"/>
        <w:numPr>
          <w:ilvl w:val="0"/>
          <w:numId w:val="6"/>
        </w:numPr>
        <w:spacing w:before="0" w:line="276" w:lineRule="auto"/>
        <w:rPr>
          <w:rFonts w:ascii="Arial" w:hAnsi="Arial" w:cs="Arial"/>
          <w:bCs/>
          <w:sz w:val="20"/>
        </w:rPr>
      </w:pPr>
      <w:r w:rsidRPr="003D7E6B">
        <w:rPr>
          <w:rFonts w:ascii="Arial" w:hAnsi="Arial" w:cs="Arial"/>
          <w:b/>
          <w:sz w:val="20"/>
        </w:rPr>
        <w:t xml:space="preserve">IRSNZ: </w:t>
      </w:r>
      <w:r w:rsidRPr="003D7E6B">
        <w:rPr>
          <w:rFonts w:ascii="Arial" w:hAnsi="Arial" w:cs="Arial"/>
          <w:bCs/>
          <w:sz w:val="20"/>
        </w:rPr>
        <w:t>omogoča enostaven pregled nad inšpekcijskimi in prekrškovnimi postopki ter finančnimi bremenitvami, glavnemu inšpektorju pa omogoča celoten pregled nad delom inšpektorata.</w:t>
      </w:r>
    </w:p>
    <w:p w14:paraId="0D47E93A" w14:textId="77777777" w:rsidR="003D7E6B" w:rsidRPr="003D7E6B" w:rsidRDefault="003D7E6B" w:rsidP="003D7E6B">
      <w:pPr>
        <w:pStyle w:val="povzetek"/>
        <w:numPr>
          <w:ilvl w:val="0"/>
          <w:numId w:val="6"/>
        </w:numPr>
        <w:spacing w:before="0" w:line="276" w:lineRule="auto"/>
        <w:rPr>
          <w:rFonts w:ascii="Arial" w:hAnsi="Arial" w:cs="Arial"/>
          <w:bCs/>
          <w:sz w:val="20"/>
        </w:rPr>
      </w:pPr>
      <w:r w:rsidRPr="003D7E6B">
        <w:rPr>
          <w:rFonts w:ascii="Arial" w:hAnsi="Arial" w:cs="Arial"/>
          <w:b/>
          <w:sz w:val="20"/>
        </w:rPr>
        <w:t xml:space="preserve">DPDVN SIVUP </w:t>
      </w:r>
      <w:r w:rsidRPr="003D7E6B">
        <w:rPr>
          <w:rFonts w:ascii="Arial" w:hAnsi="Arial" w:cs="Arial"/>
          <w:bCs/>
          <w:sz w:val="20"/>
        </w:rPr>
        <w:t>(Sektor za informacijsko tehnologijo in upravljanje s podatki): omogoča poenostavljeno  vodenje upravnih postopkov za izdajo dovoljenj za dostop do tajnih podatkov fizičnim osebam in organizacijam.</w:t>
      </w:r>
    </w:p>
    <w:p w14:paraId="1ACB0C2C" w14:textId="77777777" w:rsidR="003D7E6B" w:rsidRPr="003D7E6B" w:rsidRDefault="003D7E6B" w:rsidP="003D7E6B">
      <w:pPr>
        <w:pStyle w:val="povzetek"/>
        <w:numPr>
          <w:ilvl w:val="0"/>
          <w:numId w:val="6"/>
        </w:numPr>
        <w:spacing w:before="0" w:line="276" w:lineRule="auto"/>
        <w:rPr>
          <w:rFonts w:ascii="Arial" w:hAnsi="Arial" w:cs="Arial"/>
          <w:bCs/>
          <w:sz w:val="20"/>
        </w:rPr>
      </w:pPr>
      <w:r w:rsidRPr="003D7E6B">
        <w:rPr>
          <w:rFonts w:ascii="Arial" w:hAnsi="Arial" w:cs="Arial"/>
          <w:b/>
          <w:sz w:val="20"/>
        </w:rPr>
        <w:t xml:space="preserve">DPDVN SVN </w:t>
      </w:r>
      <w:r w:rsidRPr="003D7E6B">
        <w:rPr>
          <w:rFonts w:ascii="Arial" w:hAnsi="Arial" w:cs="Arial"/>
          <w:bCs/>
          <w:sz w:val="20"/>
        </w:rPr>
        <w:t>(Sektor za varnostno načrtovanje) – informacijska podporo pri vodenju postopkov varnostnega preverjanja za delo v jedrskih objektih oziroma prevozu jedrskih snovi.</w:t>
      </w:r>
    </w:p>
    <w:p w14:paraId="345FE1F8" w14:textId="40A0047B" w:rsidR="003D7E6B" w:rsidRPr="003D7E6B" w:rsidRDefault="003D7E6B" w:rsidP="005A7850">
      <w:pPr>
        <w:pStyle w:val="povzetek"/>
        <w:numPr>
          <w:ilvl w:val="0"/>
          <w:numId w:val="6"/>
        </w:numPr>
        <w:spacing w:before="0" w:line="276" w:lineRule="auto"/>
        <w:rPr>
          <w:rFonts w:ascii="Arial" w:hAnsi="Arial" w:cs="Arial"/>
          <w:b/>
          <w:sz w:val="20"/>
        </w:rPr>
      </w:pPr>
      <w:r w:rsidRPr="003D7E6B">
        <w:rPr>
          <w:rFonts w:ascii="Arial" w:hAnsi="Arial" w:cs="Arial"/>
          <w:b/>
          <w:sz w:val="20"/>
        </w:rPr>
        <w:t>UOK</w:t>
      </w:r>
      <w:r w:rsidRPr="003D7E6B">
        <w:rPr>
          <w:rFonts w:ascii="Arial" w:hAnsi="Arial" w:cs="Arial"/>
          <w:bCs/>
          <w:sz w:val="20"/>
        </w:rPr>
        <w:t xml:space="preserve"> (Urad za organizacijo in kadre) - modul E-Portal za podporo Uradu za organizacijo in kadre, pri vodenju postopkov prijave na prosta delovana mesta.</w:t>
      </w:r>
    </w:p>
    <w:p w14:paraId="09C3B900" w14:textId="77777777" w:rsidR="006B74F8" w:rsidRDefault="006B74F8" w:rsidP="00C9422D">
      <w:pPr>
        <w:pStyle w:val="povzetek"/>
        <w:spacing w:before="0" w:line="276" w:lineRule="auto"/>
        <w:rPr>
          <w:rFonts w:ascii="Arial" w:hAnsi="Arial" w:cs="Arial"/>
          <w:sz w:val="20"/>
        </w:rPr>
      </w:pPr>
    </w:p>
    <w:p w14:paraId="207BCAFF" w14:textId="475FE511" w:rsidR="00226428" w:rsidRPr="00A44EE6" w:rsidRDefault="00226428" w:rsidP="00C9422D">
      <w:pPr>
        <w:pStyle w:val="povzetek"/>
        <w:spacing w:before="0" w:after="240" w:line="276" w:lineRule="auto"/>
        <w:rPr>
          <w:rFonts w:ascii="Arial" w:hAnsi="Arial" w:cs="Arial"/>
          <w:sz w:val="20"/>
        </w:rPr>
      </w:pPr>
      <w:r w:rsidRPr="00A44EE6">
        <w:rPr>
          <w:rFonts w:ascii="Arial" w:hAnsi="Arial" w:cs="Arial"/>
          <w:sz w:val="20"/>
        </w:rPr>
        <w:t>Aplikacija se sinhronizira z dokumentnim sistemom SPIS 4 (popolna kompatibilnost aplikacije EUPP z dokumentnim sistemom SPIS 4).</w:t>
      </w:r>
    </w:p>
    <w:p w14:paraId="253D77AE" w14:textId="77777777" w:rsidR="008B6B28" w:rsidRPr="00A44EE6" w:rsidRDefault="008B6B28" w:rsidP="00C9422D">
      <w:pPr>
        <w:pStyle w:val="povzetek"/>
        <w:spacing w:before="0" w:line="276" w:lineRule="auto"/>
        <w:rPr>
          <w:rFonts w:ascii="Arial" w:hAnsi="Arial" w:cs="Arial"/>
          <w:sz w:val="20"/>
        </w:rPr>
      </w:pPr>
    </w:p>
    <w:p w14:paraId="482769C9" w14:textId="35D9DD02" w:rsidR="00226428" w:rsidRPr="00A44EE6" w:rsidRDefault="00226428" w:rsidP="00C9422D">
      <w:pPr>
        <w:pStyle w:val="naslov20"/>
        <w:tabs>
          <w:tab w:val="clear" w:pos="1440"/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r w:rsidRPr="00A44EE6">
        <w:rPr>
          <w:rFonts w:cs="Arial"/>
          <w:sz w:val="20"/>
          <w:szCs w:val="20"/>
        </w:rPr>
        <w:t xml:space="preserve">2.1. </w:t>
      </w:r>
      <w:bookmarkStart w:id="7" w:name="_Toc11309348"/>
      <w:r w:rsidRPr="00A44EE6">
        <w:rPr>
          <w:rFonts w:cs="Arial"/>
          <w:sz w:val="20"/>
          <w:szCs w:val="20"/>
        </w:rPr>
        <w:t>DPDVN SZV</w:t>
      </w:r>
      <w:r w:rsidR="00724411">
        <w:rPr>
          <w:rFonts w:cs="Arial"/>
          <w:sz w:val="20"/>
          <w:szCs w:val="20"/>
        </w:rPr>
        <w:t>OR</w:t>
      </w:r>
      <w:r w:rsidRPr="00A44EE6">
        <w:rPr>
          <w:rFonts w:cs="Arial"/>
          <w:sz w:val="20"/>
          <w:szCs w:val="20"/>
        </w:rPr>
        <w:t xml:space="preserve"> se uporablja za:</w:t>
      </w:r>
      <w:bookmarkEnd w:id="7"/>
    </w:p>
    <w:p w14:paraId="2364F017" w14:textId="77777777" w:rsidR="008B6B28" w:rsidRPr="00A44EE6" w:rsidRDefault="008B6B28" w:rsidP="00C9422D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B1212FF" w14:textId="4225135F" w:rsidR="00226428" w:rsidRPr="00A44EE6" w:rsidRDefault="00226428" w:rsidP="00C9422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vodenje upravnih postopkov za izdajo in odvzem licenc ter službenih izkaznic za opravljanje zasebnega varovanja;</w:t>
      </w:r>
    </w:p>
    <w:p w14:paraId="6F6F8558" w14:textId="77777777" w:rsidR="00226428" w:rsidRPr="00A44EE6" w:rsidRDefault="00226428" w:rsidP="00C9422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vodenje evidenc imetnikov licenc za opravljanje zasebnega varovanja in službenih izkaznic;</w:t>
      </w:r>
    </w:p>
    <w:p w14:paraId="245B7077" w14:textId="77777777" w:rsidR="00226428" w:rsidRPr="00A44EE6" w:rsidRDefault="00226428" w:rsidP="00C9422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vodenje upravnih postopkov za izdajo in odvzem službenih izkaznic nadzornikov na smučiščih;</w:t>
      </w:r>
    </w:p>
    <w:p w14:paraId="62F6437E" w14:textId="35E90EAB" w:rsidR="00226428" w:rsidRPr="00A44EE6" w:rsidRDefault="00226428" w:rsidP="00C9422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vodenje evidence nadzornikov na smučiščih in evidence nesreč na smučiščih;</w:t>
      </w:r>
    </w:p>
    <w:p w14:paraId="48E4779C" w14:textId="77777777" w:rsidR="0032435D" w:rsidRPr="00A44EE6" w:rsidRDefault="0032435D" w:rsidP="00C9422D">
      <w:pPr>
        <w:spacing w:after="24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C8836CE" w14:textId="0566A2DB" w:rsidR="00226428" w:rsidRPr="00A44EE6" w:rsidRDefault="00226428" w:rsidP="00C9422D">
      <w:pPr>
        <w:pStyle w:val="naslov20"/>
        <w:tabs>
          <w:tab w:val="clear" w:pos="1440"/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8" w:name="_Toc11309349"/>
      <w:r w:rsidRPr="00A44EE6">
        <w:rPr>
          <w:rFonts w:cs="Arial"/>
          <w:sz w:val="20"/>
          <w:szCs w:val="20"/>
        </w:rPr>
        <w:lastRenderedPageBreak/>
        <w:t>2.2. IRSNZ omogoča vodenje procesov Inšpektorata RS za notranje zadeve:</w:t>
      </w:r>
      <w:bookmarkEnd w:id="8"/>
    </w:p>
    <w:p w14:paraId="38A1B3E4" w14:textId="77777777" w:rsidR="008B6B28" w:rsidRPr="00A44EE6" w:rsidRDefault="008B6B28" w:rsidP="00C9422D">
      <w:pPr>
        <w:pStyle w:val="Odstavekseznama"/>
        <w:spacing w:line="276" w:lineRule="auto"/>
        <w:ind w:left="1080"/>
        <w:contextualSpacing w:val="0"/>
        <w:rPr>
          <w:rFonts w:cs="Arial"/>
          <w:szCs w:val="20"/>
        </w:rPr>
      </w:pPr>
    </w:p>
    <w:p w14:paraId="30AB443E" w14:textId="725B6E41" w:rsidR="00226428" w:rsidRPr="00A44EE6" w:rsidRDefault="00226428" w:rsidP="00C9422D">
      <w:pPr>
        <w:pStyle w:val="Odstavekseznama"/>
        <w:numPr>
          <w:ilvl w:val="0"/>
          <w:numId w:val="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informacijska podpora pri izvajanju inšpekcijskih postopkov in načrtovanje (npr. inšpekcijska vodila, letni načrt nadzorov, uresničevanje letnega načrta),</w:t>
      </w:r>
    </w:p>
    <w:p w14:paraId="3565DC56" w14:textId="77777777" w:rsidR="00226428" w:rsidRPr="00A44EE6" w:rsidRDefault="00226428" w:rsidP="00C9422D">
      <w:pPr>
        <w:pStyle w:val="Odstavekseznama"/>
        <w:numPr>
          <w:ilvl w:val="0"/>
          <w:numId w:val="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informacijska podpora pri izvajanju prekrškovnih postopkov,</w:t>
      </w:r>
    </w:p>
    <w:p w14:paraId="1FC2929B" w14:textId="77777777" w:rsidR="00226428" w:rsidRPr="00A44EE6" w:rsidRDefault="00226428" w:rsidP="00C9422D">
      <w:pPr>
        <w:pStyle w:val="Odstavekseznama"/>
        <w:numPr>
          <w:ilvl w:val="0"/>
          <w:numId w:val="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finančni modul, ki omogoča izvajanje nalog, povezanih s plačilnim prometom, in nalog prisilne izterjave neplačanih terjatev oz. izvršitev denarnih kazni in izterjavo stroškov postopka,</w:t>
      </w:r>
    </w:p>
    <w:p w14:paraId="51A6B82A" w14:textId="77777777" w:rsidR="00226428" w:rsidRPr="00A44EE6" w:rsidRDefault="00226428" w:rsidP="00C9422D">
      <w:pPr>
        <w:pStyle w:val="Odstavekseznama"/>
        <w:numPr>
          <w:ilvl w:val="0"/>
          <w:numId w:val="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oblikovanje poročil o inšpekcijskih postopkih.</w:t>
      </w:r>
    </w:p>
    <w:p w14:paraId="03F3F42F" w14:textId="77777777" w:rsidR="00226428" w:rsidRPr="00A44EE6" w:rsidRDefault="00226428" w:rsidP="00C9422D">
      <w:pPr>
        <w:pStyle w:val="Odstavekseznama"/>
        <w:spacing w:line="276" w:lineRule="auto"/>
        <w:ind w:left="360"/>
        <w:rPr>
          <w:rFonts w:cs="Arial"/>
          <w:szCs w:val="20"/>
        </w:rPr>
      </w:pPr>
    </w:p>
    <w:p w14:paraId="40EB6925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Sistem je sestavljen iz naslednjih pod modulov:</w:t>
      </w:r>
    </w:p>
    <w:p w14:paraId="222D8184" w14:textId="77777777" w:rsidR="00226428" w:rsidRPr="00A44EE6" w:rsidRDefault="00226428" w:rsidP="00C9422D">
      <w:pPr>
        <w:pStyle w:val="Odstavekseznama"/>
        <w:numPr>
          <w:ilvl w:val="0"/>
          <w:numId w:val="8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inšpekcijski modul,</w:t>
      </w:r>
    </w:p>
    <w:p w14:paraId="46CE6CF6" w14:textId="77777777" w:rsidR="00226428" w:rsidRPr="00A44EE6" w:rsidRDefault="00226428" w:rsidP="00C9422D">
      <w:pPr>
        <w:pStyle w:val="Odstavekseznama"/>
        <w:numPr>
          <w:ilvl w:val="0"/>
          <w:numId w:val="8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prekrškovni modul,</w:t>
      </w:r>
    </w:p>
    <w:p w14:paraId="7836E232" w14:textId="3C52694D" w:rsidR="00226428" w:rsidRPr="00A44EE6" w:rsidRDefault="00226428" w:rsidP="00C9422D">
      <w:pPr>
        <w:pStyle w:val="Odstavekseznama"/>
        <w:numPr>
          <w:ilvl w:val="0"/>
          <w:numId w:val="8"/>
        </w:numPr>
        <w:spacing w:after="240"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finančni modul</w:t>
      </w:r>
      <w:r w:rsidR="00F86F0A">
        <w:rPr>
          <w:rFonts w:cs="Arial"/>
          <w:szCs w:val="20"/>
        </w:rPr>
        <w:t>.</w:t>
      </w:r>
    </w:p>
    <w:p w14:paraId="5AC172DC" w14:textId="77777777" w:rsidR="008B6B28" w:rsidRPr="00A44EE6" w:rsidRDefault="008B6B28" w:rsidP="00C9422D">
      <w:pPr>
        <w:pStyle w:val="Odstavekseznama"/>
        <w:spacing w:line="276" w:lineRule="auto"/>
        <w:ind w:left="1080"/>
        <w:contextualSpacing w:val="0"/>
        <w:rPr>
          <w:rFonts w:cs="Arial"/>
          <w:szCs w:val="20"/>
        </w:rPr>
      </w:pPr>
    </w:p>
    <w:p w14:paraId="7FA2BD61" w14:textId="18EEF712" w:rsidR="00226428" w:rsidRPr="00A44EE6" w:rsidRDefault="00226428" w:rsidP="00C9422D">
      <w:pPr>
        <w:pStyle w:val="Naslov3"/>
        <w:numPr>
          <w:ilvl w:val="2"/>
          <w:numId w:val="21"/>
        </w:numPr>
        <w:spacing w:before="0" w:after="0" w:line="276" w:lineRule="auto"/>
        <w:jc w:val="both"/>
        <w:rPr>
          <w:rFonts w:cs="Arial"/>
          <w:szCs w:val="20"/>
          <w:lang w:val="sl-SI"/>
        </w:rPr>
      </w:pPr>
      <w:bookmarkStart w:id="9" w:name="_Toc375577507"/>
      <w:bookmarkStart w:id="10" w:name="_Toc11309350"/>
      <w:r w:rsidRPr="00A44EE6">
        <w:rPr>
          <w:rFonts w:cs="Arial"/>
          <w:szCs w:val="20"/>
          <w:lang w:val="sl-SI"/>
        </w:rPr>
        <w:t>Inšpekcijski modu</w:t>
      </w:r>
      <w:bookmarkEnd w:id="9"/>
      <w:r w:rsidRPr="00A44EE6">
        <w:rPr>
          <w:rFonts w:cs="Arial"/>
          <w:szCs w:val="20"/>
          <w:lang w:val="sl-SI"/>
        </w:rPr>
        <w:t>l</w:t>
      </w:r>
      <w:bookmarkEnd w:id="10"/>
    </w:p>
    <w:p w14:paraId="6CF20AB1" w14:textId="77777777" w:rsidR="008B6B28" w:rsidRPr="00A44EE6" w:rsidRDefault="008B6B28" w:rsidP="00C9422D">
      <w:pPr>
        <w:pStyle w:val="besedilo"/>
        <w:spacing w:line="276" w:lineRule="auto"/>
      </w:pPr>
    </w:p>
    <w:p w14:paraId="2148258E" w14:textId="1C912C67" w:rsidR="00226428" w:rsidRPr="00A44EE6" w:rsidRDefault="00226428" w:rsidP="00C9422D">
      <w:pPr>
        <w:pStyle w:val="besedilo"/>
        <w:spacing w:after="240" w:line="276" w:lineRule="auto"/>
      </w:pPr>
      <w:r w:rsidRPr="00A44EE6">
        <w:t>Modul podpira vodenje inšpekcijskega postopka na podlagi Zakona o inšpekcijskem nadzoru in materialnih predpisov s področja zasebnega varovanja, detektivov, orožja in eksplozivov, tajnih podatkov in varnosti na smučiščih. V okviru tega modula se vzpostavi tudi načrt izvajanja letnih inšpekcijskih nadzorov in njihovo uresničevanje v okviru koledarja.</w:t>
      </w:r>
    </w:p>
    <w:p w14:paraId="086127E4" w14:textId="77777777" w:rsidR="008B6B28" w:rsidRPr="00A44EE6" w:rsidRDefault="008B6B28" w:rsidP="00C9422D">
      <w:pPr>
        <w:pStyle w:val="besedilo"/>
        <w:spacing w:line="276" w:lineRule="auto"/>
      </w:pPr>
    </w:p>
    <w:p w14:paraId="67D5810A" w14:textId="19BC95E1" w:rsidR="00226428" w:rsidRPr="00A44EE6" w:rsidRDefault="00226428" w:rsidP="00C9422D">
      <w:pPr>
        <w:pStyle w:val="Naslov3"/>
        <w:numPr>
          <w:ilvl w:val="2"/>
          <w:numId w:val="21"/>
        </w:numPr>
        <w:spacing w:before="0" w:after="0" w:line="276" w:lineRule="auto"/>
        <w:jc w:val="both"/>
        <w:rPr>
          <w:rFonts w:cs="Arial"/>
          <w:szCs w:val="20"/>
          <w:lang w:val="sl-SI"/>
        </w:rPr>
      </w:pPr>
      <w:bookmarkStart w:id="11" w:name="_Toc375577511"/>
      <w:bookmarkStart w:id="12" w:name="_Toc11309351"/>
      <w:r w:rsidRPr="00A44EE6">
        <w:rPr>
          <w:rFonts w:cs="Arial"/>
          <w:szCs w:val="20"/>
          <w:lang w:val="sl-SI"/>
        </w:rPr>
        <w:t xml:space="preserve">Prekrškovni </w:t>
      </w:r>
      <w:bookmarkEnd w:id="11"/>
      <w:r w:rsidRPr="00A44EE6">
        <w:rPr>
          <w:rFonts w:cs="Arial"/>
          <w:szCs w:val="20"/>
          <w:lang w:val="sl-SI"/>
        </w:rPr>
        <w:t>modul</w:t>
      </w:r>
      <w:bookmarkEnd w:id="12"/>
    </w:p>
    <w:p w14:paraId="6D919EEF" w14:textId="77777777" w:rsidR="008B6B28" w:rsidRPr="00A44EE6" w:rsidRDefault="008B6B28" w:rsidP="00C9422D">
      <w:pPr>
        <w:pStyle w:val="besedilo"/>
        <w:spacing w:line="276" w:lineRule="auto"/>
      </w:pPr>
    </w:p>
    <w:p w14:paraId="04C44F47" w14:textId="1EBA5668" w:rsidR="00226428" w:rsidRPr="00A44EE6" w:rsidRDefault="00226428" w:rsidP="00C9422D">
      <w:pPr>
        <w:pStyle w:val="besedilo"/>
        <w:spacing w:line="276" w:lineRule="auto"/>
      </w:pPr>
      <w:r w:rsidRPr="00A44EE6">
        <w:t xml:space="preserve">Prekrškovni modul vsebuje logično kontrolo vodenja prekrškovnega postopka in možnost samodejnega kreiranja aktov in drugih dokumentov v prekrškovnem postopku na podlagi dokumentnih vzorcev. </w:t>
      </w:r>
    </w:p>
    <w:p w14:paraId="7A2206D2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Aplikacija EUPP podpira prekrškovni postopek na naslednjih stopnjah:</w:t>
      </w:r>
    </w:p>
    <w:p w14:paraId="066C90B1" w14:textId="77777777" w:rsidR="00226428" w:rsidRPr="00A44EE6" w:rsidRDefault="00226428" w:rsidP="00C9422D">
      <w:pPr>
        <w:pStyle w:val="Odstavekseznama"/>
        <w:numPr>
          <w:ilvl w:val="0"/>
          <w:numId w:val="10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prekrškovni postopek na prvi stopnji, vključno z izdajo odločbe,</w:t>
      </w:r>
    </w:p>
    <w:p w14:paraId="0DF78715" w14:textId="77777777" w:rsidR="00226428" w:rsidRPr="00A44EE6" w:rsidRDefault="00226428" w:rsidP="00C9422D">
      <w:pPr>
        <w:pStyle w:val="Odstavekseznama"/>
        <w:numPr>
          <w:ilvl w:val="0"/>
          <w:numId w:val="10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prekrškovni postopek na drugi stopnji, v primeru zahteve za sodno varstvo,</w:t>
      </w:r>
    </w:p>
    <w:p w14:paraId="6C05ED9E" w14:textId="77777777" w:rsidR="00226428" w:rsidRPr="00A44EE6" w:rsidRDefault="00226428" w:rsidP="00C9422D">
      <w:pPr>
        <w:pStyle w:val="Odstavekseznama"/>
        <w:numPr>
          <w:ilvl w:val="0"/>
          <w:numId w:val="10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vnos finančnih obveznosti, ki izhajajo iz prekrškovnega postopka, in nadzor nad njimi,</w:t>
      </w:r>
    </w:p>
    <w:p w14:paraId="3A79C10F" w14:textId="77777777" w:rsidR="00226428" w:rsidRPr="00A44EE6" w:rsidRDefault="00226428" w:rsidP="00C9422D">
      <w:pPr>
        <w:pStyle w:val="Odstavekseznama"/>
        <w:numPr>
          <w:ilvl w:val="0"/>
          <w:numId w:val="10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izredna pravna sredstva.</w:t>
      </w:r>
    </w:p>
    <w:p w14:paraId="6BF01D43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Poseben del prekrškovnega postopka je namenjen spremljanju naslednjih finančnih obveznosti:</w:t>
      </w:r>
    </w:p>
    <w:p w14:paraId="759F71BF" w14:textId="77777777" w:rsidR="00226428" w:rsidRPr="00A44EE6" w:rsidRDefault="00226428" w:rsidP="00C9422D">
      <w:pPr>
        <w:pStyle w:val="Odstavekseznama"/>
        <w:numPr>
          <w:ilvl w:val="0"/>
          <w:numId w:val="9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izreka in plačila globe,</w:t>
      </w:r>
    </w:p>
    <w:p w14:paraId="00DBA780" w14:textId="77777777" w:rsidR="00226428" w:rsidRPr="00A44EE6" w:rsidRDefault="00226428" w:rsidP="00C9422D">
      <w:pPr>
        <w:pStyle w:val="Odstavekseznama"/>
        <w:numPr>
          <w:ilvl w:val="0"/>
          <w:numId w:val="9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izreka in plačila stroškov postopka,</w:t>
      </w:r>
    </w:p>
    <w:p w14:paraId="05B57766" w14:textId="77777777" w:rsidR="00226428" w:rsidRPr="00A44EE6" w:rsidRDefault="00226428" w:rsidP="00C9422D">
      <w:pPr>
        <w:pStyle w:val="Odstavekseznama"/>
        <w:numPr>
          <w:ilvl w:val="0"/>
          <w:numId w:val="9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izreka in plačila sodne takse prekrškovnega organa,</w:t>
      </w:r>
    </w:p>
    <w:p w14:paraId="1DB249BE" w14:textId="77777777" w:rsidR="00226428" w:rsidRPr="00A44EE6" w:rsidRDefault="00226428" w:rsidP="00C9422D">
      <w:pPr>
        <w:pStyle w:val="Odstavekseznama"/>
        <w:numPr>
          <w:ilvl w:val="0"/>
          <w:numId w:val="9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izreka in plačila sodne takse sodišča.</w:t>
      </w:r>
    </w:p>
    <w:p w14:paraId="5BC3BA26" w14:textId="068B17C9" w:rsidR="00226428" w:rsidRPr="00A44EE6" w:rsidRDefault="00226428" w:rsidP="00C9422D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Prekrškovni modul omogoča tudi vnašanje in spreminjanje pravnih podlag, kadar pride do spremembe zakonodaje.</w:t>
      </w:r>
    </w:p>
    <w:p w14:paraId="211C2F4C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C9203A" w14:textId="42BDA095" w:rsidR="00226428" w:rsidRPr="00A44EE6" w:rsidRDefault="00226428" w:rsidP="00C9422D">
      <w:pPr>
        <w:pStyle w:val="Naslov3"/>
        <w:numPr>
          <w:ilvl w:val="2"/>
          <w:numId w:val="21"/>
        </w:numPr>
        <w:spacing w:before="0" w:after="0" w:line="276" w:lineRule="auto"/>
        <w:jc w:val="both"/>
        <w:rPr>
          <w:rFonts w:cs="Arial"/>
          <w:szCs w:val="20"/>
          <w:lang w:val="sl-SI"/>
        </w:rPr>
      </w:pPr>
      <w:bookmarkStart w:id="13" w:name="_Toc375577514"/>
      <w:bookmarkStart w:id="14" w:name="_Toc11309352"/>
      <w:r w:rsidRPr="00A44EE6">
        <w:rPr>
          <w:rFonts w:cs="Arial"/>
          <w:szCs w:val="20"/>
          <w:lang w:val="sl-SI"/>
        </w:rPr>
        <w:t>Finančni modul</w:t>
      </w:r>
      <w:bookmarkEnd w:id="13"/>
      <w:bookmarkEnd w:id="14"/>
    </w:p>
    <w:p w14:paraId="7517BD3C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E6401E" w14:textId="4219DBF2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Finančni modul omogoča ročno in avtomatsko knjiženje terjatev, obveznosti prilivov in odlivov, vključno s sodnimi taksami in vpogled v terjatve, postopke evidentiranja izvršenih plačil in vračila preplačil, tiskanje plačilnih nalogov UPN ter pregled in izpis prometa kršitelja (skupaj z analitičnim modulom).</w:t>
      </w:r>
    </w:p>
    <w:p w14:paraId="103679DF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Naloge IRSNZ, povezane s plačilnim prometom, so:</w:t>
      </w:r>
    </w:p>
    <w:p w14:paraId="14EE119E" w14:textId="77777777" w:rsidR="00226428" w:rsidRPr="00A44EE6" w:rsidRDefault="00226428" w:rsidP="00C9422D">
      <w:pPr>
        <w:pStyle w:val="Odstavekseznama"/>
        <w:numPr>
          <w:ilvl w:val="0"/>
          <w:numId w:val="11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zbiranje in obdelava podatkov o plačilih glob, sodnih taks in stroškov postopka,</w:t>
      </w:r>
    </w:p>
    <w:p w14:paraId="0C269752" w14:textId="77777777" w:rsidR="00226428" w:rsidRPr="00A44EE6" w:rsidRDefault="00226428" w:rsidP="00C9422D">
      <w:pPr>
        <w:pStyle w:val="Odstavekseznama"/>
        <w:numPr>
          <w:ilvl w:val="0"/>
          <w:numId w:val="11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predaja terjatev FURS,</w:t>
      </w:r>
    </w:p>
    <w:p w14:paraId="3F87CBC1" w14:textId="77777777" w:rsidR="00226428" w:rsidRPr="00A44EE6" w:rsidRDefault="00226428" w:rsidP="00C9422D">
      <w:pPr>
        <w:pStyle w:val="Odstavekseznama"/>
        <w:numPr>
          <w:ilvl w:val="0"/>
          <w:numId w:val="11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izdelava finančnih poročil,</w:t>
      </w:r>
    </w:p>
    <w:p w14:paraId="57A06FF9" w14:textId="77777777" w:rsidR="00226428" w:rsidRPr="00A44EE6" w:rsidRDefault="00226428" w:rsidP="00C9422D">
      <w:pPr>
        <w:pStyle w:val="Odstavekseznama"/>
        <w:numPr>
          <w:ilvl w:val="0"/>
          <w:numId w:val="11"/>
        </w:numPr>
        <w:spacing w:line="276" w:lineRule="auto"/>
        <w:ind w:left="72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vodenju saldakontov terjatev.</w:t>
      </w:r>
    </w:p>
    <w:p w14:paraId="40F47A86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lastRenderedPageBreak/>
        <w:t>Globe, sodne takse in stroški postopka, ki so izrečeni v odločbah, plačilnih nalogih in pozivih, se samodejno zabeležijo v vpisnik PN oz. vpisnik ODL. Izrečene terjatve se pojavijo v finančnem modulu ob izreku prvostopenjskega akta oz. drugega dokumenta, ki opredeljuje finančne posledice storjenega prekrška. V nadaljevanju postopka se lahko v določenih primerih zgodi popravek prvotno izrečenih terjatev, npr.:</w:t>
      </w:r>
    </w:p>
    <w:p w14:paraId="7E0D4310" w14:textId="77777777" w:rsidR="00226428" w:rsidRPr="00A44EE6" w:rsidRDefault="00226428" w:rsidP="001D19E6">
      <w:pPr>
        <w:pStyle w:val="Odstavekseznama"/>
        <w:spacing w:line="276" w:lineRule="auto"/>
        <w:ind w:left="0" w:firstLine="708"/>
        <w:rPr>
          <w:rFonts w:cs="Arial"/>
          <w:szCs w:val="20"/>
        </w:rPr>
      </w:pPr>
      <w:r w:rsidRPr="00A44EE6">
        <w:rPr>
          <w:rFonts w:cs="Arial"/>
          <w:szCs w:val="20"/>
        </w:rPr>
        <w:t>– zahtevi za sodno varstvo je ugodeno:</w:t>
      </w:r>
    </w:p>
    <w:p w14:paraId="5DD2BB97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globe, stroškov postopka in/ali sodne takse se zniža,</w:t>
      </w:r>
    </w:p>
    <w:p w14:paraId="78737694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znesek globe, stroškov postopka in/ali sodne takse se odpravi,</w:t>
      </w:r>
    </w:p>
    <w:p w14:paraId="00990D19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globa se spremeni v opomin,</w:t>
      </w:r>
    </w:p>
    <w:p w14:paraId="0A9818FB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smrt kršitelja,</w:t>
      </w:r>
    </w:p>
    <w:p w14:paraId="0802FEB3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delo v družbeno korist,</w:t>
      </w:r>
    </w:p>
    <w:p w14:paraId="75F1C9C4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zastaranje,</w:t>
      </w:r>
    </w:p>
    <w:p w14:paraId="57D65741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prenehanje pravne osebe,</w:t>
      </w:r>
    </w:p>
    <w:p w14:paraId="54DE4230" w14:textId="77777777" w:rsidR="00226428" w:rsidRPr="00A44EE6" w:rsidRDefault="00226428" w:rsidP="00C9422D">
      <w:pPr>
        <w:pStyle w:val="Odstavekseznama"/>
        <w:numPr>
          <w:ilvl w:val="0"/>
          <w:numId w:val="12"/>
        </w:numPr>
        <w:spacing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nadomestilo za pridržanje,</w:t>
      </w:r>
    </w:p>
    <w:p w14:paraId="6D9E02A7" w14:textId="2AC39D56" w:rsidR="00226428" w:rsidRPr="00A44EE6" w:rsidRDefault="00226428" w:rsidP="00C9422D">
      <w:pPr>
        <w:pStyle w:val="Odstavekseznama"/>
        <w:numPr>
          <w:ilvl w:val="0"/>
          <w:numId w:val="12"/>
        </w:numPr>
        <w:spacing w:after="240" w:line="276" w:lineRule="auto"/>
        <w:ind w:left="1440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predaja v izterjavo na FURS.</w:t>
      </w:r>
    </w:p>
    <w:p w14:paraId="70F5948A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5" w:name="_Priloga_1"/>
      <w:bookmarkEnd w:id="15"/>
    </w:p>
    <w:p w14:paraId="185059FC" w14:textId="24F8B783" w:rsidR="00226428" w:rsidRPr="00177F17" w:rsidRDefault="00226428" w:rsidP="00C9422D">
      <w:pPr>
        <w:pStyle w:val="naslov20"/>
        <w:numPr>
          <w:ilvl w:val="1"/>
          <w:numId w:val="21"/>
        </w:numPr>
        <w:tabs>
          <w:tab w:val="left" w:pos="142"/>
          <w:tab w:val="left" w:pos="426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16" w:name="_Toc11309353"/>
      <w:r w:rsidRPr="00177F17">
        <w:rPr>
          <w:rFonts w:cs="Arial"/>
          <w:sz w:val="20"/>
          <w:szCs w:val="20"/>
        </w:rPr>
        <w:t>DPDVN S</w:t>
      </w:r>
      <w:bookmarkEnd w:id="16"/>
      <w:r w:rsidR="00177F17" w:rsidRPr="00177F17">
        <w:rPr>
          <w:rFonts w:cs="Arial"/>
          <w:sz w:val="20"/>
          <w:szCs w:val="20"/>
        </w:rPr>
        <w:t>IVUP</w:t>
      </w:r>
    </w:p>
    <w:p w14:paraId="19776E70" w14:textId="77777777" w:rsidR="008B6B28" w:rsidRPr="00A44EE6" w:rsidRDefault="008B6B28" w:rsidP="00C9422D">
      <w:pPr>
        <w:pStyle w:val="besedilo"/>
        <w:spacing w:line="276" w:lineRule="auto"/>
      </w:pPr>
    </w:p>
    <w:p w14:paraId="5D98E918" w14:textId="781BA9EE" w:rsidR="00226428" w:rsidRPr="00A44EE6" w:rsidRDefault="00226428" w:rsidP="00C9422D">
      <w:pPr>
        <w:pStyle w:val="besedilo"/>
        <w:spacing w:line="276" w:lineRule="auto"/>
      </w:pPr>
      <w:r w:rsidRPr="00A44EE6">
        <w:t>Modul S</w:t>
      </w:r>
      <w:r w:rsidR="00177F17">
        <w:t>IVUP</w:t>
      </w:r>
      <w:r w:rsidRPr="00A44EE6">
        <w:t xml:space="preserve"> omogoča Sektorju za </w:t>
      </w:r>
      <w:r w:rsidR="00177F17">
        <w:t>informacijsko varnost in upravljanje s podatki</w:t>
      </w:r>
      <w:r w:rsidRPr="00A44EE6">
        <w:t xml:space="preserve"> Direktorata za policijo in druge varnostne naloge v Ministrstvu za notranje zadeve, vodenje upravnih postopkov varnostnega preverjanja in sicer:</w:t>
      </w:r>
    </w:p>
    <w:p w14:paraId="4E3321AC" w14:textId="77777777" w:rsidR="00226428" w:rsidRPr="00A44EE6" w:rsidRDefault="00226428" w:rsidP="00C9422D">
      <w:pPr>
        <w:pStyle w:val="besedilo"/>
        <w:numPr>
          <w:ilvl w:val="0"/>
          <w:numId w:val="16"/>
        </w:numPr>
        <w:spacing w:line="276" w:lineRule="auto"/>
        <w:rPr>
          <w:b/>
        </w:rPr>
      </w:pPr>
      <w:r w:rsidRPr="00A44EE6">
        <w:t>postopek varnostnega preverjanje oseb za izdajo dovoljenj za dostop do tajnih podatkov,</w:t>
      </w:r>
    </w:p>
    <w:p w14:paraId="1A9FA92A" w14:textId="77777777" w:rsidR="00226428" w:rsidRPr="00A44EE6" w:rsidRDefault="00226428" w:rsidP="00C9422D">
      <w:pPr>
        <w:pStyle w:val="besedilo"/>
        <w:numPr>
          <w:ilvl w:val="0"/>
          <w:numId w:val="16"/>
        </w:numPr>
        <w:spacing w:line="276" w:lineRule="auto"/>
      </w:pPr>
      <w:r w:rsidRPr="00A44EE6">
        <w:t>postopek vmesnega varnostnega preverjanja oseb za preklic/potrditev veljavnosti dovoljenja za dostop do tajnih podatkov,</w:t>
      </w:r>
    </w:p>
    <w:p w14:paraId="7A297663" w14:textId="77777777" w:rsidR="00226428" w:rsidRPr="00A44EE6" w:rsidRDefault="00226428" w:rsidP="00C9422D">
      <w:pPr>
        <w:pStyle w:val="besedilo"/>
        <w:numPr>
          <w:ilvl w:val="0"/>
          <w:numId w:val="16"/>
        </w:numPr>
        <w:spacing w:line="276" w:lineRule="auto"/>
      </w:pPr>
      <w:r w:rsidRPr="00A44EE6">
        <w:t>postopek varnostnega preverjanja organizacij za izdajo varnostnega dovoljenja,</w:t>
      </w:r>
    </w:p>
    <w:p w14:paraId="23AFB4C5" w14:textId="77777777" w:rsidR="00226428" w:rsidRPr="00A44EE6" w:rsidRDefault="00226428" w:rsidP="00C9422D">
      <w:pPr>
        <w:pStyle w:val="besedilo"/>
        <w:numPr>
          <w:ilvl w:val="0"/>
          <w:numId w:val="16"/>
        </w:numPr>
        <w:spacing w:line="276" w:lineRule="auto"/>
      </w:pPr>
      <w:r w:rsidRPr="00A44EE6">
        <w:t>postopek vmesnega varnostnega preverjanja organizacij za preklic/potrditev veljavnosti varnostnega dovoljenja.</w:t>
      </w:r>
    </w:p>
    <w:p w14:paraId="26B6A656" w14:textId="77777777" w:rsidR="00226428" w:rsidRPr="00A44EE6" w:rsidRDefault="00226428" w:rsidP="00C9422D">
      <w:pPr>
        <w:pStyle w:val="besedilo"/>
        <w:spacing w:line="276" w:lineRule="auto"/>
      </w:pPr>
    </w:p>
    <w:p w14:paraId="4817F0A2" w14:textId="6387F3A7" w:rsidR="00226428" w:rsidRPr="00A44EE6" w:rsidRDefault="00226428" w:rsidP="00C9422D">
      <w:pPr>
        <w:pStyle w:val="besedilo"/>
        <w:spacing w:line="276" w:lineRule="auto"/>
      </w:pPr>
      <w:r w:rsidRPr="00A44EE6">
        <w:t>Ker pa S</w:t>
      </w:r>
      <w:r w:rsidR="00177F17">
        <w:t>IVUP</w:t>
      </w:r>
      <w:r w:rsidRPr="00A44EE6">
        <w:t xml:space="preserve"> DPDVN opravlja tudi naloge drugostopenjskega organa, kateri obravnava pritožbe zoper odločbe Inšpektorata Republike Slovenije za notranje zadeve za področje tajnih podatkov, modul S</w:t>
      </w:r>
      <w:r w:rsidR="00177F17">
        <w:t>IVUP</w:t>
      </w:r>
      <w:r w:rsidRPr="00A44EE6">
        <w:t xml:space="preserve"> omogoča tudi vodenje postopka odločanja na drugi stopnji. </w:t>
      </w:r>
    </w:p>
    <w:p w14:paraId="597743F4" w14:textId="77777777" w:rsidR="00226428" w:rsidRPr="00A44EE6" w:rsidRDefault="00226428" w:rsidP="00C9422D">
      <w:pPr>
        <w:pStyle w:val="besedilo"/>
        <w:spacing w:line="276" w:lineRule="auto"/>
      </w:pPr>
      <w:r w:rsidRPr="00A44EE6">
        <w:t>Uporabnik na novonastali zadevi preveri podatke, ki so bili vpisani v dokumentnem sistemu SPIS 4 ter sproži čarovnika za kreiranje postopka. Izbira med naslednjimi postopki:</w:t>
      </w:r>
    </w:p>
    <w:p w14:paraId="4F76BDF5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izdaja dovoljenja za dostop do tajnih podatkov,</w:t>
      </w:r>
    </w:p>
    <w:p w14:paraId="19624370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vmesno varnostno preverjanje,</w:t>
      </w:r>
    </w:p>
    <w:p w14:paraId="69C1D496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splošni upravni postopek – na zahtevo stranke,</w:t>
      </w:r>
    </w:p>
    <w:p w14:paraId="4C056179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splošni upravni postopek – po uradni dolžnosti,</w:t>
      </w:r>
    </w:p>
    <w:p w14:paraId="057936C7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pritožbeni postopek II. stopnje,</w:t>
      </w:r>
    </w:p>
    <w:p w14:paraId="16371F47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izredna pravna sredstva – na zahtevo stranke,</w:t>
      </w:r>
    </w:p>
    <w:p w14:paraId="5BB795FF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izredna pravna sredstva – po uradni dolžnosti,</w:t>
      </w:r>
    </w:p>
    <w:p w14:paraId="2D02421C" w14:textId="77777777" w:rsidR="00226428" w:rsidRPr="00A44EE6" w:rsidRDefault="00226428" w:rsidP="00C9422D">
      <w:pPr>
        <w:pStyle w:val="besedilo"/>
        <w:numPr>
          <w:ilvl w:val="0"/>
          <w:numId w:val="15"/>
        </w:numPr>
        <w:spacing w:line="276" w:lineRule="auto"/>
      </w:pPr>
      <w:r w:rsidRPr="00A44EE6">
        <w:t>ne-upravni postopek.</w:t>
      </w:r>
    </w:p>
    <w:p w14:paraId="4AAF0A48" w14:textId="77777777" w:rsidR="00226428" w:rsidRPr="00A44EE6" w:rsidRDefault="00226428" w:rsidP="00C9422D">
      <w:pPr>
        <w:pStyle w:val="besedilo"/>
        <w:spacing w:line="276" w:lineRule="auto"/>
        <w:ind w:left="360"/>
      </w:pPr>
    </w:p>
    <w:p w14:paraId="382A4B64" w14:textId="3CE605D2" w:rsidR="00226428" w:rsidRPr="00A44EE6" w:rsidRDefault="00226428" w:rsidP="00C9422D">
      <w:pPr>
        <w:pStyle w:val="besedilo"/>
        <w:spacing w:line="276" w:lineRule="auto"/>
      </w:pPr>
      <w:r w:rsidRPr="00A44EE6">
        <w:t>Uporabniki modula S</w:t>
      </w:r>
      <w:r w:rsidR="00177F17">
        <w:t>IVUP</w:t>
      </w:r>
      <w:r w:rsidRPr="00A44EE6">
        <w:t xml:space="preserve"> imajo med postopkom dostop do zunanjih virov, in sicer: Ministrstva za notranje zadeve - CRP, Policije - FIO, Zavoda za zdravstveno zavarovanje in AJPES-a. </w:t>
      </w:r>
    </w:p>
    <w:p w14:paraId="499B0FFF" w14:textId="3606D846" w:rsidR="00226428" w:rsidRDefault="00226428" w:rsidP="00E34FC0">
      <w:pPr>
        <w:pStyle w:val="besedilo"/>
        <w:spacing w:before="240" w:after="240" w:line="276" w:lineRule="auto"/>
      </w:pPr>
      <w:r w:rsidRPr="00A44EE6">
        <w:t xml:space="preserve">Pri vodenju postopkov poteka tudi izmenjava podatkov (po posebnem protokolu) s Slovensko obveščevalno varnostno agencijo, Obveščevalno varnostno službo Ministrstva za obrambo in Uradom </w:t>
      </w:r>
      <w:r w:rsidRPr="00E34FC0">
        <w:t>za organizacijo in kadre Ministrstva za notranje zadeve.</w:t>
      </w:r>
    </w:p>
    <w:p w14:paraId="3FA3C5D4" w14:textId="77777777" w:rsidR="00EA68AB" w:rsidRPr="00E34FC0" w:rsidRDefault="00EA68AB" w:rsidP="00E34FC0">
      <w:pPr>
        <w:pStyle w:val="besedilo"/>
        <w:spacing w:before="240" w:after="240" w:line="276" w:lineRule="auto"/>
      </w:pPr>
    </w:p>
    <w:p w14:paraId="0B2DA0E0" w14:textId="12959BA5" w:rsidR="008A52FE" w:rsidRPr="00E34FC0" w:rsidRDefault="008A52FE" w:rsidP="008A52FE">
      <w:pPr>
        <w:pStyle w:val="naslov20"/>
        <w:numPr>
          <w:ilvl w:val="1"/>
          <w:numId w:val="21"/>
        </w:numPr>
        <w:tabs>
          <w:tab w:val="left" w:pos="142"/>
          <w:tab w:val="left" w:pos="426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r w:rsidRPr="00E34FC0">
        <w:rPr>
          <w:rFonts w:cs="Arial"/>
          <w:sz w:val="20"/>
          <w:szCs w:val="20"/>
        </w:rPr>
        <w:lastRenderedPageBreak/>
        <w:t>DPDVN S</w:t>
      </w:r>
      <w:r w:rsidR="009912B0" w:rsidRPr="00E34FC0">
        <w:rPr>
          <w:rFonts w:cs="Arial"/>
          <w:sz w:val="20"/>
          <w:szCs w:val="20"/>
        </w:rPr>
        <w:t>VN</w:t>
      </w:r>
    </w:p>
    <w:p w14:paraId="70817808" w14:textId="77777777" w:rsidR="008A52FE" w:rsidRPr="00E34FC0" w:rsidRDefault="008A52FE" w:rsidP="00E34FC0">
      <w:pPr>
        <w:pStyle w:val="besedilo"/>
        <w:spacing w:line="276" w:lineRule="auto"/>
      </w:pPr>
    </w:p>
    <w:p w14:paraId="384D2389" w14:textId="77777777" w:rsidR="008A52FE" w:rsidRPr="00E34FC0" w:rsidRDefault="008A52FE" w:rsidP="00E34FC0">
      <w:pPr>
        <w:spacing w:line="276" w:lineRule="auto"/>
        <w:jc w:val="both"/>
        <w:rPr>
          <w:rFonts w:ascii="Arial" w:hAnsi="Arial" w:cs="Arial"/>
          <w:sz w:val="20"/>
        </w:rPr>
      </w:pPr>
      <w:r w:rsidRPr="00E34FC0">
        <w:rPr>
          <w:rFonts w:ascii="Arial" w:hAnsi="Arial" w:cs="Arial"/>
          <w:sz w:val="20"/>
        </w:rPr>
        <w:t>Osnovna funkcionalnost modula za podporo SVN-ju pri vodenju postopkov varnostnega preverjanja, je naslednja:</w:t>
      </w:r>
    </w:p>
    <w:p w14:paraId="2DBEB99B" w14:textId="77777777" w:rsidR="008A52FE" w:rsidRPr="00E34FC0" w:rsidRDefault="008A52FE" w:rsidP="00E34FC0">
      <w:pPr>
        <w:pStyle w:val="besedilo"/>
        <w:numPr>
          <w:ilvl w:val="0"/>
          <w:numId w:val="15"/>
        </w:numPr>
        <w:spacing w:line="276" w:lineRule="auto"/>
      </w:pPr>
      <w:r w:rsidRPr="00E34FC0">
        <w:t>Informacijska podpora pri vodenju postopkov:</w:t>
      </w:r>
    </w:p>
    <w:p w14:paraId="08E33C44" w14:textId="77777777" w:rsidR="008A52FE" w:rsidRPr="00E34FC0" w:rsidRDefault="008A52FE" w:rsidP="00E34FC0">
      <w:pPr>
        <w:pStyle w:val="besedilo"/>
        <w:numPr>
          <w:ilvl w:val="1"/>
          <w:numId w:val="24"/>
        </w:numPr>
        <w:spacing w:line="276" w:lineRule="auto"/>
      </w:pPr>
      <w:r w:rsidRPr="00E34FC0">
        <w:t>varnostnega preverjanje oseb in izdajanje sklepov o varnostnih zadržkih,</w:t>
      </w:r>
    </w:p>
    <w:p w14:paraId="108BB5BA" w14:textId="77777777" w:rsidR="008A52FE" w:rsidRPr="00E34FC0" w:rsidRDefault="008A52FE" w:rsidP="00E34FC0">
      <w:pPr>
        <w:pStyle w:val="besedilo"/>
        <w:numPr>
          <w:ilvl w:val="1"/>
          <w:numId w:val="24"/>
        </w:numPr>
        <w:spacing w:line="276" w:lineRule="auto"/>
      </w:pPr>
      <w:r w:rsidRPr="00E34FC0">
        <w:t>vmesnega varnostnega preverjanja oseb ter potrditev ali morebiten preklic veljavnosti sklepov o varnostnih zadržkih,</w:t>
      </w:r>
      <w:r w:rsidRPr="00E34FC0">
        <w:tab/>
      </w:r>
    </w:p>
    <w:p w14:paraId="5AC75CD0" w14:textId="77777777" w:rsidR="008A52FE" w:rsidRPr="00E34FC0" w:rsidRDefault="008A52FE" w:rsidP="00E34FC0">
      <w:pPr>
        <w:pStyle w:val="besedilo"/>
        <w:numPr>
          <w:ilvl w:val="0"/>
          <w:numId w:val="15"/>
        </w:numPr>
        <w:spacing w:line="276" w:lineRule="auto"/>
      </w:pPr>
      <w:r w:rsidRPr="00E34FC0">
        <w:t>Vključitev dokumentnega sistema SPIS 4  (popolna kompatibilnost IS z dokumentnim sistemom SPIS 4);</w:t>
      </w:r>
    </w:p>
    <w:p w14:paraId="2D4072E7" w14:textId="77777777" w:rsidR="008A52FE" w:rsidRPr="00E34FC0" w:rsidRDefault="008A52FE" w:rsidP="00E34FC0">
      <w:pPr>
        <w:pStyle w:val="besedilo"/>
        <w:numPr>
          <w:ilvl w:val="0"/>
          <w:numId w:val="15"/>
        </w:numPr>
        <w:spacing w:line="276" w:lineRule="auto"/>
      </w:pPr>
      <w:r w:rsidRPr="00E34FC0">
        <w:t>Implementacija modula za izmenjavo podatkov na osnovi izmenjevalnih datotek;</w:t>
      </w:r>
    </w:p>
    <w:p w14:paraId="1C84CB81" w14:textId="77777777" w:rsidR="008A52FE" w:rsidRPr="00E34FC0" w:rsidRDefault="008A52FE" w:rsidP="00E34FC0">
      <w:pPr>
        <w:pStyle w:val="besedilo"/>
        <w:numPr>
          <w:ilvl w:val="0"/>
          <w:numId w:val="15"/>
        </w:numPr>
        <w:spacing w:line="276" w:lineRule="auto"/>
      </w:pPr>
      <w:r w:rsidRPr="00E34FC0">
        <w:t>Vzpostavitev evidence izdanih sklepov;</w:t>
      </w:r>
    </w:p>
    <w:p w14:paraId="2D7FE78F" w14:textId="77777777" w:rsidR="008A52FE" w:rsidRPr="00E34FC0" w:rsidRDefault="008A52FE" w:rsidP="00E34FC0">
      <w:pPr>
        <w:pStyle w:val="besedilo"/>
        <w:numPr>
          <w:ilvl w:val="0"/>
          <w:numId w:val="15"/>
        </w:numPr>
        <w:spacing w:after="240" w:line="276" w:lineRule="auto"/>
      </w:pPr>
      <w:r w:rsidRPr="00E34FC0">
        <w:t>Vodenje upravne statistike.</w:t>
      </w:r>
    </w:p>
    <w:p w14:paraId="5CC18D37" w14:textId="02F1C665" w:rsidR="00226428" w:rsidRPr="00E34FC0" w:rsidRDefault="00226428" w:rsidP="00252AB2">
      <w:pPr>
        <w:pStyle w:val="besedilo"/>
        <w:spacing w:line="276" w:lineRule="auto"/>
      </w:pPr>
    </w:p>
    <w:p w14:paraId="6F65E8C6" w14:textId="78FFA9AD" w:rsidR="008A52FE" w:rsidRPr="00252AB2" w:rsidRDefault="008A52FE" w:rsidP="00252AB2">
      <w:pPr>
        <w:pStyle w:val="naslov20"/>
        <w:numPr>
          <w:ilvl w:val="1"/>
          <w:numId w:val="21"/>
        </w:numPr>
        <w:tabs>
          <w:tab w:val="left" w:pos="142"/>
          <w:tab w:val="left" w:pos="426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r w:rsidRPr="00252AB2">
        <w:rPr>
          <w:rFonts w:cs="Arial"/>
          <w:sz w:val="20"/>
          <w:szCs w:val="20"/>
        </w:rPr>
        <w:t>UOK – Urad za organizacijo in kadre</w:t>
      </w:r>
    </w:p>
    <w:p w14:paraId="339FF0D6" w14:textId="77777777" w:rsidR="008A52FE" w:rsidRPr="00252AB2" w:rsidRDefault="008A52FE" w:rsidP="00252AB2">
      <w:pPr>
        <w:pStyle w:val="besedilo"/>
        <w:spacing w:line="276" w:lineRule="auto"/>
      </w:pPr>
    </w:p>
    <w:p w14:paraId="1054D208" w14:textId="26DECC66" w:rsidR="008A52FE" w:rsidRDefault="00252AB2" w:rsidP="00252AB2">
      <w:pPr>
        <w:pStyle w:val="besedilo"/>
        <w:spacing w:after="240" w:line="276" w:lineRule="auto"/>
        <w:rPr>
          <w:szCs w:val="22"/>
        </w:rPr>
      </w:pPr>
      <w:r w:rsidRPr="00252AB2">
        <w:rPr>
          <w:szCs w:val="22"/>
        </w:rPr>
        <w:t>Modul E-Portal za podporo Uradu za organizacijo in kadre, pri vodenju postopkov prijave na prosta delovna mesta. Samodejn</w:t>
      </w:r>
      <w:r>
        <w:rPr>
          <w:szCs w:val="22"/>
        </w:rPr>
        <w:t>o</w:t>
      </w:r>
      <w:r w:rsidRPr="00252AB2">
        <w:rPr>
          <w:szCs w:val="22"/>
        </w:rPr>
        <w:t xml:space="preserve"> kreiranje vhodnih dokumentov v SPIS, na podlagi elektronsko oddane vloge brez potrebe po skeniranj</w:t>
      </w:r>
      <w:r>
        <w:rPr>
          <w:szCs w:val="22"/>
        </w:rPr>
        <w:t>u</w:t>
      </w:r>
      <w:r w:rsidRPr="00252AB2">
        <w:rPr>
          <w:szCs w:val="22"/>
        </w:rPr>
        <w:t xml:space="preserve"> in tiskanju prispelih vlog.</w:t>
      </w:r>
    </w:p>
    <w:p w14:paraId="6DE6AD86" w14:textId="77777777" w:rsidR="00252AB2" w:rsidRPr="00A44EE6" w:rsidRDefault="00252AB2" w:rsidP="00C9422D">
      <w:pPr>
        <w:pStyle w:val="besedilo"/>
        <w:spacing w:line="276" w:lineRule="auto"/>
      </w:pPr>
    </w:p>
    <w:p w14:paraId="0853602F" w14:textId="2AF069B3" w:rsidR="00226428" w:rsidRPr="00A44EE6" w:rsidRDefault="00226428" w:rsidP="008A52FE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17" w:name="_Toc11309354"/>
      <w:bookmarkStart w:id="18" w:name="_Toc17455548"/>
      <w:bookmarkStart w:id="19" w:name="_Toc17455739"/>
      <w:bookmarkStart w:id="20" w:name="_Toc17894251"/>
      <w:r w:rsidRPr="00A44EE6">
        <w:rPr>
          <w:rFonts w:cs="Arial"/>
          <w:sz w:val="20"/>
          <w:szCs w:val="20"/>
        </w:rPr>
        <w:t>ADMINISTRATORSKI MODUL</w:t>
      </w:r>
      <w:bookmarkEnd w:id="17"/>
      <w:bookmarkEnd w:id="18"/>
      <w:bookmarkEnd w:id="19"/>
      <w:bookmarkEnd w:id="20"/>
    </w:p>
    <w:p w14:paraId="14BEC951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9D9F74" w14:textId="15D48353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Administratorski modul omogoča nadzor nad dostopi in upravljanje s pravicami na ravni posameznega uporabnika, urejanje imenika subjektov, izdelavo časovnih presekov, vnos dokumentnih vzorcev in upravljanje šifranta službenih vozil.</w:t>
      </w:r>
    </w:p>
    <w:p w14:paraId="16FAD758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Vsi moduli omogočajo medsebojno povezljivost. Pri tem je pomembno, da so zagotovljeni:</w:t>
      </w:r>
    </w:p>
    <w:p w14:paraId="30241945" w14:textId="77777777" w:rsidR="00226428" w:rsidRPr="00A44EE6" w:rsidRDefault="00226428" w:rsidP="00C9422D">
      <w:pPr>
        <w:numPr>
          <w:ilvl w:val="0"/>
          <w:numId w:val="13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sledljivost posamezne faze postopka,</w:t>
      </w:r>
    </w:p>
    <w:p w14:paraId="73EA4A49" w14:textId="6978B249" w:rsidR="00226428" w:rsidRPr="00A44EE6" w:rsidRDefault="00226428" w:rsidP="00C9422D">
      <w:pPr>
        <w:numPr>
          <w:ilvl w:val="0"/>
          <w:numId w:val="13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 xml:space="preserve">nadzor opravil, ki so vezana </w:t>
      </w:r>
      <w:r w:rsidR="003A32FF">
        <w:rPr>
          <w:rFonts w:ascii="Arial" w:hAnsi="Arial" w:cs="Arial"/>
          <w:sz w:val="20"/>
          <w:szCs w:val="20"/>
        </w:rPr>
        <w:t xml:space="preserve">na </w:t>
      </w:r>
      <w:r w:rsidRPr="00A44EE6">
        <w:rPr>
          <w:rFonts w:ascii="Arial" w:hAnsi="Arial" w:cs="Arial"/>
          <w:sz w:val="20"/>
          <w:szCs w:val="20"/>
        </w:rPr>
        <w:t>predpisane roke,</w:t>
      </w:r>
    </w:p>
    <w:p w14:paraId="7E30CF62" w14:textId="77777777" w:rsidR="00226428" w:rsidRPr="00A44EE6" w:rsidRDefault="00226428" w:rsidP="00C9422D">
      <w:pPr>
        <w:numPr>
          <w:ilvl w:val="0"/>
          <w:numId w:val="13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 xml:space="preserve">nadzor korakov pri posameznih fazah postopka, </w:t>
      </w:r>
    </w:p>
    <w:p w14:paraId="3190EABF" w14:textId="77777777" w:rsidR="00226428" w:rsidRPr="00A44EE6" w:rsidRDefault="00226428" w:rsidP="00C9422D">
      <w:pPr>
        <w:numPr>
          <w:ilvl w:val="0"/>
          <w:numId w:val="13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nadzor finančnih in nefinančnih obveznosti,</w:t>
      </w:r>
    </w:p>
    <w:p w14:paraId="1F8A7CE0" w14:textId="77777777" w:rsidR="00226428" w:rsidRPr="00A44EE6" w:rsidRDefault="00226428" w:rsidP="00C9422D">
      <w:pPr>
        <w:numPr>
          <w:ilvl w:val="0"/>
          <w:numId w:val="13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iskanje podatkov po različnih kriterijih in izpis z zakonom predpisanih poročil.</w:t>
      </w:r>
    </w:p>
    <w:p w14:paraId="1EE56EE6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Aplikacija EUPP podpira tudi naslednje funkcionalnosti, naloge, postopke in procese:</w:t>
      </w:r>
    </w:p>
    <w:p w14:paraId="62DC3901" w14:textId="77777777" w:rsidR="00226428" w:rsidRPr="00A44EE6" w:rsidRDefault="00226428" w:rsidP="00C9422D">
      <w:pPr>
        <w:numPr>
          <w:ilvl w:val="0"/>
          <w:numId w:val="14"/>
        </w:numPr>
        <w:spacing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vnos vsebine pri določenih dokumentih upravnega postopka (primer: izpolnjevanje obrazca tipskih odločb ali kakršnih koli drugih tipskih dokumentov),</w:t>
      </w:r>
    </w:p>
    <w:p w14:paraId="3583D832" w14:textId="77777777" w:rsidR="00226428" w:rsidRPr="00A44EE6" w:rsidRDefault="00226428" w:rsidP="00C9422D">
      <w:pPr>
        <w:numPr>
          <w:ilvl w:val="0"/>
          <w:numId w:val="14"/>
        </w:numPr>
        <w:spacing w:after="240" w:line="276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povezljivost s SPIS 4 (odpremo dokumenta v glavno pisarno – izpis kuvert, izpis ovojev, elektronska odprema dokumenta).</w:t>
      </w:r>
    </w:p>
    <w:p w14:paraId="1E09C12B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4461A3" w14:textId="7B85B908" w:rsidR="00226428" w:rsidRPr="00A44EE6" w:rsidRDefault="00226428" w:rsidP="008A52FE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21" w:name="_Toc17455549"/>
      <w:bookmarkStart w:id="22" w:name="_Toc17455740"/>
      <w:bookmarkStart w:id="23" w:name="_Toc17894252"/>
      <w:r w:rsidRPr="00A44EE6">
        <w:rPr>
          <w:rFonts w:cs="Arial"/>
          <w:sz w:val="20"/>
          <w:szCs w:val="20"/>
        </w:rPr>
        <w:t>ANALITIKA</w:t>
      </w:r>
      <w:bookmarkEnd w:id="21"/>
      <w:bookmarkEnd w:id="22"/>
      <w:bookmarkEnd w:id="23"/>
    </w:p>
    <w:p w14:paraId="406604DB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562B450" w14:textId="763DEACF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EUPP omogoča več načinov (nadaljnje) obdelave podatkov. Razdelimo jih lahko na pet področij:</w:t>
      </w:r>
    </w:p>
    <w:p w14:paraId="06AC0B8D" w14:textId="77777777" w:rsidR="00226428" w:rsidRPr="00A44EE6" w:rsidRDefault="00226428" w:rsidP="00C9422D">
      <w:pPr>
        <w:pStyle w:val="Odstavekseznama"/>
        <w:numPr>
          <w:ilvl w:val="0"/>
          <w:numId w:val="1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Pred pripravljeni izpisi, za pripravo katerih uporabnik določi določen nabor parametrov (npr. datum, obdobje, šifrant) z možnostjo izvoza v 10 najbolj razširjenih formatov.</w:t>
      </w:r>
    </w:p>
    <w:p w14:paraId="1143D354" w14:textId="77777777" w:rsidR="00226428" w:rsidRPr="00A44EE6" w:rsidRDefault="00226428" w:rsidP="00C9422D">
      <w:pPr>
        <w:pStyle w:val="Odstavekseznama"/>
        <w:numPr>
          <w:ilvl w:val="0"/>
          <w:numId w:val="1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Poročila namenjena za osnovno nadaljnjo obdelavo v MS Excel obliki.</w:t>
      </w:r>
    </w:p>
    <w:p w14:paraId="720EEC58" w14:textId="77777777" w:rsidR="00226428" w:rsidRPr="00A44EE6" w:rsidRDefault="00226428" w:rsidP="00C9422D">
      <w:pPr>
        <w:pStyle w:val="Odstavekseznama"/>
        <w:numPr>
          <w:ilvl w:val="0"/>
          <w:numId w:val="1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Generična funkcionalnost programa, ki omogoča izvoz vseh podatkov, ki so v programu prikazani v tabelarični obliki, v MS Excel.</w:t>
      </w:r>
    </w:p>
    <w:p w14:paraId="418DD9F7" w14:textId="77777777" w:rsidR="00226428" w:rsidRPr="00A44EE6" w:rsidRDefault="00226428" w:rsidP="00C9422D">
      <w:pPr>
        <w:pStyle w:val="Odstavekseznama"/>
        <w:numPr>
          <w:ilvl w:val="0"/>
          <w:numId w:val="1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Izdelava poročil na poljuben pretekli dan.</w:t>
      </w:r>
    </w:p>
    <w:p w14:paraId="79EFA514" w14:textId="6FBDF630" w:rsidR="00226428" w:rsidRPr="00A44EE6" w:rsidRDefault="00226428" w:rsidP="00C9422D">
      <w:pPr>
        <w:pStyle w:val="Odstavekseznama"/>
        <w:numPr>
          <w:ilvl w:val="0"/>
          <w:numId w:val="17"/>
        </w:numPr>
        <w:spacing w:line="276" w:lineRule="auto"/>
        <w:contextualSpacing w:val="0"/>
        <w:rPr>
          <w:rFonts w:cs="Arial"/>
          <w:szCs w:val="20"/>
        </w:rPr>
      </w:pPr>
      <w:r w:rsidRPr="00A44EE6">
        <w:rPr>
          <w:rFonts w:cs="Arial"/>
          <w:szCs w:val="20"/>
        </w:rPr>
        <w:t>Samodejno ali ad hoc ustvarjanje presekov (stanje podatkovne baze na presečni dan) obdelave podatkov:</w:t>
      </w:r>
      <w:r w:rsidR="00C63C69">
        <w:rPr>
          <w:rFonts w:cs="Arial"/>
          <w:szCs w:val="20"/>
        </w:rPr>
        <w:t xml:space="preserve"> </w:t>
      </w:r>
      <w:r w:rsidR="00C63C69" w:rsidRPr="00C63C69">
        <w:rPr>
          <w:rFonts w:cs="Arial"/>
          <w:szCs w:val="20"/>
        </w:rPr>
        <w:t>Predvidena - npr. Upravna statistika, Primerjava presekov ipd.</w:t>
      </w:r>
    </w:p>
    <w:p w14:paraId="301123C5" w14:textId="77777777" w:rsidR="00226428" w:rsidRPr="00A44EE6" w:rsidRDefault="00226428" w:rsidP="00C9422D">
      <w:pPr>
        <w:pStyle w:val="Odstavekseznama"/>
        <w:spacing w:line="276" w:lineRule="auto"/>
        <w:rPr>
          <w:rFonts w:cs="Arial"/>
          <w:szCs w:val="20"/>
        </w:rPr>
      </w:pPr>
    </w:p>
    <w:p w14:paraId="1C961B21" w14:textId="1722939C" w:rsidR="00226428" w:rsidRPr="00A44EE6" w:rsidRDefault="00226428" w:rsidP="008A52FE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24" w:name="_Toc11309355"/>
      <w:bookmarkStart w:id="25" w:name="_Toc17455550"/>
      <w:bookmarkStart w:id="26" w:name="_Toc17455741"/>
      <w:bookmarkStart w:id="27" w:name="_Toc17894253"/>
      <w:r w:rsidRPr="008A52FE">
        <w:rPr>
          <w:rFonts w:cs="Arial"/>
          <w:sz w:val="20"/>
          <w:szCs w:val="20"/>
        </w:rPr>
        <w:lastRenderedPageBreak/>
        <w:t>ZUNANJI</w:t>
      </w:r>
      <w:r w:rsidRPr="00A44EE6">
        <w:rPr>
          <w:rFonts w:cs="Arial"/>
          <w:sz w:val="20"/>
          <w:szCs w:val="20"/>
        </w:rPr>
        <w:t xml:space="preserve"> VIRI</w:t>
      </w:r>
      <w:bookmarkEnd w:id="24"/>
      <w:bookmarkEnd w:id="25"/>
      <w:bookmarkEnd w:id="26"/>
      <w:bookmarkEnd w:id="27"/>
    </w:p>
    <w:p w14:paraId="1CE93756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9B7D4E" w14:textId="2F094AD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Uporabniki aplikacije EUPP imajo enoten dostop do zunanjih virov, kot so: MNZ in Policija,</w:t>
      </w:r>
      <w:bookmarkStart w:id="28" w:name="_Toc341791117"/>
      <w:r w:rsidRPr="00A44EE6">
        <w:rPr>
          <w:rFonts w:ascii="Arial" w:hAnsi="Arial" w:cs="Arial"/>
          <w:sz w:val="20"/>
          <w:szCs w:val="20"/>
        </w:rPr>
        <w:t xml:space="preserve"> Evidence upravnih notranjih zadev</w:t>
      </w:r>
      <w:bookmarkEnd w:id="28"/>
      <w:r w:rsidRPr="00A44EE6">
        <w:rPr>
          <w:rFonts w:ascii="Arial" w:hAnsi="Arial" w:cs="Arial"/>
          <w:sz w:val="20"/>
          <w:szCs w:val="20"/>
        </w:rPr>
        <w:t>, Ministrstvo za pravosodje, Zavod za zdravstveno zavarovanje, AJPES, FURS. EUPP nastopa tudi kot vir podatkov za Policijo.</w:t>
      </w:r>
    </w:p>
    <w:p w14:paraId="7922FBA4" w14:textId="39FC9B9C" w:rsidR="00226428" w:rsidRPr="00A44EE6" w:rsidRDefault="00226428" w:rsidP="00C9422D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>EUPP dostopa do zunanjih virov z enotnim uporabniškim imenom. Avtentikacija posameznega uporabnika se izvede na podlagi shranjenih uporabniških imen in gesel, s čimer zagotovimo sledljivost dostopov.</w:t>
      </w:r>
    </w:p>
    <w:p w14:paraId="2AEA8072" w14:textId="77777777" w:rsidR="008B6B28" w:rsidRPr="00A44EE6" w:rsidRDefault="008B6B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E1CA868" w14:textId="58ADF6FE" w:rsidR="00226428" w:rsidRPr="00A44EE6" w:rsidRDefault="00226428" w:rsidP="008A52FE">
      <w:pPr>
        <w:pStyle w:val="naslov20"/>
        <w:numPr>
          <w:ilvl w:val="0"/>
          <w:numId w:val="19"/>
        </w:numPr>
        <w:tabs>
          <w:tab w:val="left" w:pos="284"/>
        </w:tabs>
        <w:spacing w:before="0" w:after="0" w:line="276" w:lineRule="auto"/>
        <w:ind w:left="0" w:firstLine="0"/>
        <w:jc w:val="both"/>
        <w:rPr>
          <w:rFonts w:cs="Arial"/>
          <w:sz w:val="20"/>
          <w:szCs w:val="20"/>
        </w:rPr>
      </w:pPr>
      <w:bookmarkStart w:id="29" w:name="_Toc11309356"/>
      <w:bookmarkStart w:id="30" w:name="_Toc17455551"/>
      <w:bookmarkStart w:id="31" w:name="_Toc17455742"/>
      <w:bookmarkStart w:id="32" w:name="_Toc17894254"/>
      <w:r w:rsidRPr="00A44EE6">
        <w:rPr>
          <w:rFonts w:cs="Arial"/>
          <w:sz w:val="20"/>
          <w:szCs w:val="20"/>
        </w:rPr>
        <w:t>VSEBINSKE IN TEHNIČNE SPECIFIKACIJE PREDMETA NABAVE</w:t>
      </w:r>
      <w:bookmarkEnd w:id="29"/>
      <w:bookmarkEnd w:id="30"/>
      <w:bookmarkEnd w:id="31"/>
      <w:bookmarkEnd w:id="32"/>
    </w:p>
    <w:p w14:paraId="37F52EF6" w14:textId="77777777" w:rsidR="008B6B28" w:rsidRPr="00A44EE6" w:rsidRDefault="008B6B28" w:rsidP="00C9422D">
      <w:pPr>
        <w:pStyle w:val="besedilo"/>
        <w:spacing w:line="276" w:lineRule="auto"/>
      </w:pPr>
    </w:p>
    <w:p w14:paraId="3C7571ED" w14:textId="77975982" w:rsidR="00226428" w:rsidRPr="00A44EE6" w:rsidRDefault="00226428" w:rsidP="00C9422D">
      <w:pPr>
        <w:pStyle w:val="besedilo"/>
        <w:spacing w:line="276" w:lineRule="auto"/>
        <w:rPr>
          <w:color w:val="000000"/>
        </w:rPr>
      </w:pPr>
      <w:r w:rsidRPr="00A44EE6">
        <w:t xml:space="preserve">Pri vzdrževanju EUPP je potrebno zagotoviti skladnost z naročnikovim standardom generične tehnološke zahteve (GTZ) </w:t>
      </w:r>
      <w:r w:rsidR="007823D7">
        <w:t>MDP</w:t>
      </w:r>
      <w:r w:rsidR="0067596A">
        <w:t>.</w:t>
      </w:r>
      <w:r w:rsidR="00B055F1" w:rsidRPr="00B055F1">
        <w:t xml:space="preserve"> </w:t>
      </w:r>
      <w:r w:rsidR="0067596A" w:rsidRPr="0067596A">
        <w:t xml:space="preserve">Vsa navodila in obrazci o gostovanju na infrastrukturi MDP so objavljena na spletnih straneh:   </w:t>
      </w:r>
      <w:hyperlink r:id="rId7" w:history="1">
        <w:r w:rsidR="0067596A" w:rsidRPr="003572E5">
          <w:rPr>
            <w:rStyle w:val="Hiperpovezava"/>
          </w:rPr>
          <w:t>http://hkom.wiki.sigov.si/index.php/Gostovanje</w:t>
        </w:r>
      </w:hyperlink>
      <w:r w:rsidR="0067596A">
        <w:t xml:space="preserve">. </w:t>
      </w:r>
      <w:r w:rsidRPr="00A44EE6">
        <w:rPr>
          <w:color w:val="000000"/>
        </w:rPr>
        <w:t xml:space="preserve">Izvajalec mora pri vzdrževanju upoštevati tudi politiko RTP (razvoj, test, produkcija), katere namen je določitev postopka in priprave dokumentov za namestitev informacijskih rešitev v testnem in produkcijskem okolju informacijske infrastrukture javne uprave. </w:t>
      </w:r>
    </w:p>
    <w:p w14:paraId="00A06A44" w14:textId="77777777" w:rsidR="00226428" w:rsidRPr="00A44EE6" w:rsidRDefault="00226428" w:rsidP="00C9422D">
      <w:pPr>
        <w:pStyle w:val="besedilo"/>
        <w:spacing w:line="276" w:lineRule="auto"/>
        <w:rPr>
          <w:color w:val="000000"/>
        </w:rPr>
      </w:pPr>
    </w:p>
    <w:p w14:paraId="25196C06" w14:textId="46BBF03C" w:rsidR="00226428" w:rsidRPr="00A44EE6" w:rsidRDefault="00226428" w:rsidP="00C9422D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7823D7">
        <w:rPr>
          <w:rFonts w:ascii="Arial" w:hAnsi="Arial" w:cs="Arial"/>
          <w:sz w:val="20"/>
          <w:szCs w:val="20"/>
        </w:rPr>
        <w:t>Vsa navodila in obrazci o gostovanju na infrastrukturi M</w:t>
      </w:r>
      <w:r w:rsidR="007823D7" w:rsidRPr="007823D7">
        <w:rPr>
          <w:rFonts w:ascii="Arial" w:hAnsi="Arial" w:cs="Arial"/>
          <w:sz w:val="20"/>
          <w:szCs w:val="20"/>
        </w:rPr>
        <w:t>DP</w:t>
      </w:r>
      <w:r w:rsidRPr="007823D7">
        <w:rPr>
          <w:rFonts w:ascii="Arial" w:hAnsi="Arial" w:cs="Arial"/>
          <w:sz w:val="20"/>
          <w:szCs w:val="20"/>
        </w:rPr>
        <w:t xml:space="preserve"> so objavljena na spletnih straneh:   </w:t>
      </w:r>
      <w:hyperlink r:id="rId8" w:history="1">
        <w:r w:rsidRPr="007823D7">
          <w:rPr>
            <w:rFonts w:ascii="Arial" w:hAnsi="Arial" w:cs="Arial"/>
            <w:sz w:val="20"/>
            <w:szCs w:val="20"/>
          </w:rPr>
          <w:t>http://hkom.wiki.sigov.si/index.php/Gostovanje</w:t>
        </w:r>
      </w:hyperlink>
      <w:r w:rsidRPr="007823D7">
        <w:rPr>
          <w:rFonts w:ascii="Arial" w:hAnsi="Arial" w:cs="Arial"/>
          <w:sz w:val="20"/>
          <w:szCs w:val="20"/>
        </w:rPr>
        <w:t>. GTZ M</w:t>
      </w:r>
      <w:r w:rsidR="007823D7" w:rsidRPr="007823D7">
        <w:rPr>
          <w:rFonts w:ascii="Arial" w:hAnsi="Arial" w:cs="Arial"/>
          <w:sz w:val="20"/>
          <w:szCs w:val="20"/>
        </w:rPr>
        <w:t>DP</w:t>
      </w:r>
      <w:r w:rsidRPr="00A44EE6">
        <w:rPr>
          <w:rFonts w:ascii="Arial" w:hAnsi="Arial" w:cs="Arial"/>
          <w:sz w:val="20"/>
          <w:szCs w:val="20"/>
        </w:rPr>
        <w:t xml:space="preserve"> se spreminjajo in jih mora ponudnik – izvajalec spremljati sam.</w:t>
      </w:r>
    </w:p>
    <w:p w14:paraId="5B51FA4C" w14:textId="77777777" w:rsidR="00226428" w:rsidRPr="00A44EE6" w:rsidRDefault="00226428" w:rsidP="00C9422D">
      <w:pPr>
        <w:pStyle w:val="besedilo"/>
        <w:spacing w:line="276" w:lineRule="auto"/>
        <w:rPr>
          <w:color w:val="000000"/>
        </w:rPr>
      </w:pPr>
    </w:p>
    <w:p w14:paraId="72FC0BF6" w14:textId="4F8D4D11" w:rsidR="00226428" w:rsidRPr="00A44EE6" w:rsidRDefault="008A52FE" w:rsidP="00C9422D">
      <w:pPr>
        <w:pStyle w:val="Naslov3"/>
        <w:spacing w:before="0" w:after="0" w:line="276" w:lineRule="auto"/>
        <w:rPr>
          <w:lang w:val="sl-SI"/>
        </w:rPr>
      </w:pPr>
      <w:bookmarkStart w:id="33" w:name="_Toc11309357"/>
      <w:bookmarkStart w:id="34" w:name="_Toc17455552"/>
      <w:bookmarkStart w:id="35" w:name="_Toc17455743"/>
      <w:bookmarkStart w:id="36" w:name="_Toc17894255"/>
      <w:r w:rsidRPr="00727A2F">
        <w:rPr>
          <w:lang w:val="sl-SI"/>
        </w:rPr>
        <w:t>6</w:t>
      </w:r>
      <w:r w:rsidR="006139E5" w:rsidRPr="00727A2F">
        <w:rPr>
          <w:lang w:val="sl-SI"/>
        </w:rPr>
        <w:t>.1.</w:t>
      </w:r>
      <w:r w:rsidR="00226428" w:rsidRPr="00727A2F">
        <w:rPr>
          <w:lang w:val="sl-SI"/>
        </w:rPr>
        <w:t xml:space="preserve"> OSNOVNO VZDRŽEVANJE</w:t>
      </w:r>
      <w:bookmarkEnd w:id="33"/>
      <w:bookmarkEnd w:id="34"/>
      <w:bookmarkEnd w:id="35"/>
      <w:bookmarkEnd w:id="36"/>
    </w:p>
    <w:p w14:paraId="1EFC8777" w14:textId="77777777" w:rsidR="008B6B28" w:rsidRPr="00A44EE6" w:rsidRDefault="008B6B28" w:rsidP="00C9422D">
      <w:pPr>
        <w:pStyle w:val="besedilo"/>
        <w:spacing w:line="276" w:lineRule="auto"/>
      </w:pPr>
    </w:p>
    <w:p w14:paraId="4A63D680" w14:textId="54175AA0" w:rsidR="00226428" w:rsidRPr="00A44EE6" w:rsidRDefault="00226428" w:rsidP="00C9422D">
      <w:pPr>
        <w:pStyle w:val="besedilo"/>
        <w:spacing w:line="276" w:lineRule="auto"/>
      </w:pPr>
      <w:r w:rsidRPr="00A44EE6">
        <w:t>Osnovno vzdrževanje zajema:</w:t>
      </w:r>
    </w:p>
    <w:p w14:paraId="207FE649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zagotavljanje dosegljivosti za podporo uporabnikom in skrbnikom IS EUPP;</w:t>
      </w:r>
    </w:p>
    <w:p w14:paraId="65B24147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pogodbeno dogovorjeni odzivni čas in čas za odpravo napake</w:t>
      </w:r>
    </w:p>
    <w:p w14:paraId="027F3AEE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ustrezna tehnična in vsebinska usposobljenost izvajalca tako za vzdrževan informacijski sistem kot tudi za povezane informacijske sisteme;</w:t>
      </w:r>
    </w:p>
    <w:p w14:paraId="660472C8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neprekinjeno spremljanje delovanja zmogljivosti modulov sistema in izvajanje potrebnih prilagoditev za optimalno delovanje celotnega EUPP;</w:t>
      </w:r>
    </w:p>
    <w:p w14:paraId="53B456F2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dostop do popravkov in odprava skritih napak po pretečenem testnem in garancijskem obdobju;</w:t>
      </w:r>
    </w:p>
    <w:p w14:paraId="48786F29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spremljanje tehnoloških novosti povezanih z vzdrževanim informacijskim sistemom ter priprava predlogov in ukrepov za izboljšanje njenega delovanja;</w:t>
      </w:r>
    </w:p>
    <w:p w14:paraId="4F4D4B4A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koordinacija aktivnosti pri nadgradnji baznih ali strežniških sistemov ;</w:t>
      </w:r>
    </w:p>
    <w:p w14:paraId="634E3617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sodelovanje s sistemsko službo MDP, kjer gostuje informacijski sistem EUPP;</w:t>
      </w:r>
    </w:p>
    <w:p w14:paraId="4A7DF2E3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 xml:space="preserve">namestitve novih verzij v produkcijsko in testno okolje; </w:t>
      </w:r>
    </w:p>
    <w:p w14:paraId="5CDBC2D5" w14:textId="77777777" w:rsidR="00737618" w:rsidRPr="00737618" w:rsidRDefault="00737618" w:rsidP="00737618">
      <w:pPr>
        <w:pStyle w:val="besedilo"/>
        <w:numPr>
          <w:ilvl w:val="0"/>
          <w:numId w:val="5"/>
        </w:numPr>
        <w:spacing w:line="276" w:lineRule="auto"/>
      </w:pPr>
      <w:r w:rsidRPr="00737618">
        <w:t>ažurno vzdrževanje dokumentacije sistema in uporabniških navodil.</w:t>
      </w:r>
    </w:p>
    <w:p w14:paraId="7CCA5C9E" w14:textId="77777777" w:rsidR="008B6B28" w:rsidRPr="00A44EE6" w:rsidRDefault="008B6B28" w:rsidP="00C9422D">
      <w:pPr>
        <w:pStyle w:val="besedilo"/>
        <w:spacing w:line="276" w:lineRule="auto"/>
      </w:pPr>
    </w:p>
    <w:p w14:paraId="642A4D1B" w14:textId="741833A3" w:rsidR="00226428" w:rsidRPr="00A44EE6" w:rsidRDefault="008A52FE" w:rsidP="00C9422D">
      <w:pPr>
        <w:pStyle w:val="Naslov3"/>
        <w:spacing w:before="0" w:after="0" w:line="276" w:lineRule="auto"/>
        <w:rPr>
          <w:lang w:val="sl-SI"/>
        </w:rPr>
      </w:pPr>
      <w:bookmarkStart w:id="37" w:name="_Toc11309358"/>
      <w:bookmarkStart w:id="38" w:name="_Toc17455553"/>
      <w:bookmarkStart w:id="39" w:name="_Toc17455744"/>
      <w:bookmarkStart w:id="40" w:name="_Toc17894256"/>
      <w:r>
        <w:rPr>
          <w:lang w:val="sl-SI"/>
        </w:rPr>
        <w:t>6</w:t>
      </w:r>
      <w:r w:rsidR="006139E5" w:rsidRPr="00A44EE6">
        <w:rPr>
          <w:lang w:val="sl-SI"/>
        </w:rPr>
        <w:t>.2.</w:t>
      </w:r>
      <w:r w:rsidR="00226428" w:rsidRPr="00A44EE6">
        <w:rPr>
          <w:lang w:val="sl-SI"/>
        </w:rPr>
        <w:t xml:space="preserve"> DOPOLNILNO VZDRŽEVANJE</w:t>
      </w:r>
      <w:bookmarkEnd w:id="37"/>
      <w:bookmarkEnd w:id="38"/>
      <w:bookmarkEnd w:id="39"/>
      <w:bookmarkEnd w:id="40"/>
    </w:p>
    <w:p w14:paraId="6A49B066" w14:textId="77777777" w:rsidR="008B6B28" w:rsidRPr="00A44EE6" w:rsidRDefault="008B6B28" w:rsidP="00C9422D">
      <w:pPr>
        <w:pStyle w:val="besedilo"/>
        <w:spacing w:line="276" w:lineRule="auto"/>
      </w:pPr>
    </w:p>
    <w:p w14:paraId="45DD0250" w14:textId="6C6498E0" w:rsidR="00226428" w:rsidRPr="00A44EE6" w:rsidRDefault="00226428" w:rsidP="00C9422D">
      <w:pPr>
        <w:pStyle w:val="besedilo"/>
        <w:spacing w:line="276" w:lineRule="auto"/>
      </w:pPr>
      <w:r w:rsidRPr="00A44EE6">
        <w:t>Dopolnilno vzdrževanje zajema:</w:t>
      </w:r>
    </w:p>
    <w:p w14:paraId="4AAE9A6B" w14:textId="11FB47AA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posegi povezani z motnjami ali spremembami na posameznih podatkovnih virih</w:t>
      </w:r>
      <w:r w:rsidR="00D463A0">
        <w:t>,</w:t>
      </w:r>
    </w:p>
    <w:p w14:paraId="2766CF2B" w14:textId="40BC006A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koordinacija aktivnosti (vpletenih institucij) v zvezi s testiranjem in izpopolnjevanjem verzij ter prehodi v produkciji</w:t>
      </w:r>
      <w:r w:rsidR="00D463A0">
        <w:t>,</w:t>
      </w:r>
    </w:p>
    <w:p w14:paraId="2E26655C" w14:textId="55739202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razvoj novih funkcionalnosti</w:t>
      </w:r>
      <w:r w:rsidR="00D463A0">
        <w:t>,</w:t>
      </w:r>
    </w:p>
    <w:p w14:paraId="120B51DE" w14:textId="3A90C24C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sodelovanje pri analizi uporabniških zahtev in pripravi podrobnih tehničnih implementacijskih  specifikacij za dodajanje novih in izboljšanje obstoječih funkcionalnosti programske opreme</w:t>
      </w:r>
      <w:r w:rsidR="00D463A0">
        <w:t>,</w:t>
      </w:r>
    </w:p>
    <w:p w14:paraId="57506426" w14:textId="24750D1B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prilagajanje programske opreme glede na vsebinske spremembe</w:t>
      </w:r>
      <w:r w:rsidR="00D463A0">
        <w:t>,</w:t>
      </w:r>
    </w:p>
    <w:p w14:paraId="421EEFFA" w14:textId="2EF2618C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priprava obrazcev za analitične potrebe</w:t>
      </w:r>
      <w:r w:rsidR="00D463A0">
        <w:t>,</w:t>
      </w:r>
    </w:p>
    <w:p w14:paraId="37E9326C" w14:textId="2878D5D7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lastRenderedPageBreak/>
        <w:t>večji posegi, ki spremenijo funkcionalnosti programske opreme</w:t>
      </w:r>
      <w:r w:rsidR="00D463A0">
        <w:t>,</w:t>
      </w:r>
    </w:p>
    <w:p w14:paraId="08402298" w14:textId="08065CED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 xml:space="preserve">sodelovanje s sistemsko službo naročnika </w:t>
      </w:r>
      <w:r w:rsidR="00657A61">
        <w:t>MDP</w:t>
      </w:r>
      <w:r w:rsidR="00D463A0">
        <w:t>,</w:t>
      </w:r>
    </w:p>
    <w:p w14:paraId="1F7BCE07" w14:textId="77777777" w:rsidR="00226428" w:rsidRPr="00A44EE6" w:rsidRDefault="00226428" w:rsidP="00C9422D">
      <w:pPr>
        <w:pStyle w:val="besedilo"/>
        <w:numPr>
          <w:ilvl w:val="0"/>
          <w:numId w:val="5"/>
        </w:numPr>
        <w:spacing w:line="276" w:lineRule="auto"/>
      </w:pPr>
      <w:r w:rsidRPr="00A44EE6">
        <w:t>dokumentiranje novih verzij in funkcionalnosti, ki so rezultat dopolnilnega vzdrževanja.</w:t>
      </w:r>
    </w:p>
    <w:p w14:paraId="6B9BADD8" w14:textId="77777777" w:rsidR="00226428" w:rsidRPr="00A44EE6" w:rsidRDefault="00226428" w:rsidP="00C942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E69265D" w14:textId="2AEBDB07" w:rsidR="00226428" w:rsidRPr="00A44EE6" w:rsidRDefault="00226428" w:rsidP="00C942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4EE6">
        <w:rPr>
          <w:rFonts w:ascii="Arial" w:hAnsi="Arial" w:cs="Arial"/>
          <w:sz w:val="20"/>
          <w:szCs w:val="20"/>
        </w:rPr>
        <w:t xml:space="preserve">Rok za izvajanje dopolnilnega vzdrževanja določi naročnik v dogovoru z izvajalcem.  </w:t>
      </w:r>
    </w:p>
    <w:p w14:paraId="32F19108" w14:textId="77777777" w:rsidR="00226428" w:rsidRPr="00A44EE6" w:rsidRDefault="00226428" w:rsidP="00C942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55B22D" w14:textId="56AA42D6" w:rsidR="00226428" w:rsidRPr="00A44EE6" w:rsidRDefault="00226428" w:rsidP="00C9422D">
      <w:pPr>
        <w:pStyle w:val="xmsonormal"/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bookmarkStart w:id="41" w:name="_Hlk518482338"/>
      <w:r w:rsidRPr="00A44EE6">
        <w:rPr>
          <w:rFonts w:ascii="Arial" w:hAnsi="Arial" w:cs="Arial"/>
          <w:b/>
          <w:iCs/>
          <w:sz w:val="20"/>
          <w:szCs w:val="20"/>
        </w:rPr>
        <w:t>Naročnik in izvajalec se dogovorita, da bo izvajalec skupaj z oceno časa razvoja nove funkcionalnosti poslal tudi v katero verzijo bo le ta umeščena in v koliko delovnih dn</w:t>
      </w:r>
      <w:r w:rsidR="00226E47">
        <w:rPr>
          <w:rFonts w:ascii="Arial" w:hAnsi="Arial" w:cs="Arial"/>
          <w:b/>
          <w:iCs/>
          <w:sz w:val="20"/>
          <w:szCs w:val="20"/>
        </w:rPr>
        <w:t>eh</w:t>
      </w:r>
      <w:r w:rsidRPr="00A44EE6">
        <w:rPr>
          <w:rFonts w:ascii="Arial" w:hAnsi="Arial" w:cs="Arial"/>
          <w:b/>
          <w:iCs/>
          <w:sz w:val="20"/>
          <w:szCs w:val="20"/>
        </w:rPr>
        <w:t xml:space="preserve"> od potrdit</w:t>
      </w:r>
      <w:r w:rsidR="00226E47">
        <w:rPr>
          <w:rFonts w:ascii="Arial" w:hAnsi="Arial" w:cs="Arial"/>
          <w:b/>
          <w:iCs/>
          <w:sz w:val="20"/>
          <w:szCs w:val="20"/>
        </w:rPr>
        <w:t>ve</w:t>
      </w:r>
      <w:r w:rsidRPr="00A44EE6">
        <w:rPr>
          <w:rFonts w:ascii="Arial" w:hAnsi="Arial" w:cs="Arial"/>
          <w:b/>
          <w:iCs/>
          <w:sz w:val="20"/>
          <w:szCs w:val="20"/>
        </w:rPr>
        <w:t xml:space="preserve"> naročnika  bo le ta nameščena na testno okolje naročnika. Datum namestitve ne sme presegati 15 delovnih dni v kolikor je čas razvoja ocenjen na 2 ali manj delovna dneva, in 5-kratnik razvojnega časa, v kolikor je razvojni čas ocenjen na 3 ali več delovnih dni. </w:t>
      </w:r>
      <w:bookmarkStart w:id="42" w:name="_Hlk199856004"/>
      <w:bookmarkEnd w:id="41"/>
      <w:r w:rsidR="00657A61" w:rsidRPr="00657A61">
        <w:rPr>
          <w:rFonts w:ascii="Arial" w:hAnsi="Arial" w:cs="Arial"/>
          <w:b/>
          <w:iCs/>
          <w:sz w:val="20"/>
          <w:szCs w:val="20"/>
        </w:rPr>
        <w:t xml:space="preserve">Naročnik in </w:t>
      </w:r>
      <w:r w:rsidR="00657A61">
        <w:rPr>
          <w:rFonts w:ascii="Arial" w:hAnsi="Arial" w:cs="Arial"/>
          <w:b/>
          <w:iCs/>
          <w:sz w:val="20"/>
          <w:szCs w:val="20"/>
        </w:rPr>
        <w:t>i</w:t>
      </w:r>
      <w:r w:rsidR="00657A61" w:rsidRPr="00657A61">
        <w:rPr>
          <w:rFonts w:ascii="Arial" w:hAnsi="Arial" w:cs="Arial"/>
          <w:b/>
          <w:iCs/>
          <w:sz w:val="20"/>
          <w:szCs w:val="20"/>
        </w:rPr>
        <w:t xml:space="preserve">zvajalec se izjemoma lahko dogovorita za daljši rok v primeru bolezni ali dopustov razvijalcev </w:t>
      </w:r>
      <w:r w:rsidR="00657A61">
        <w:rPr>
          <w:rFonts w:ascii="Arial" w:hAnsi="Arial" w:cs="Arial"/>
          <w:b/>
          <w:iCs/>
          <w:sz w:val="20"/>
          <w:szCs w:val="20"/>
        </w:rPr>
        <w:t>i</w:t>
      </w:r>
      <w:r w:rsidR="00657A61" w:rsidRPr="00657A61">
        <w:rPr>
          <w:rFonts w:ascii="Arial" w:hAnsi="Arial" w:cs="Arial"/>
          <w:b/>
          <w:iCs/>
          <w:sz w:val="20"/>
          <w:szCs w:val="20"/>
        </w:rPr>
        <w:t xml:space="preserve">zvajalca, ali če to izrecno dovoli </w:t>
      </w:r>
      <w:r w:rsidR="00657A61">
        <w:rPr>
          <w:rFonts w:ascii="Arial" w:hAnsi="Arial" w:cs="Arial"/>
          <w:b/>
          <w:iCs/>
          <w:sz w:val="20"/>
          <w:szCs w:val="20"/>
        </w:rPr>
        <w:t>n</w:t>
      </w:r>
      <w:r w:rsidR="00657A61" w:rsidRPr="00657A61">
        <w:rPr>
          <w:rFonts w:ascii="Arial" w:hAnsi="Arial" w:cs="Arial"/>
          <w:b/>
          <w:iCs/>
          <w:sz w:val="20"/>
          <w:szCs w:val="20"/>
        </w:rPr>
        <w:t>aročnik.</w:t>
      </w:r>
    </w:p>
    <w:bookmarkEnd w:id="42"/>
    <w:p w14:paraId="0AA15320" w14:textId="77777777" w:rsidR="00226428" w:rsidRPr="00A44EE6" w:rsidRDefault="00226428" w:rsidP="00C942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FE9FF4" w14:textId="77777777" w:rsidR="00226428" w:rsidRPr="00A44EE6" w:rsidRDefault="00226428" w:rsidP="00C942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559A7">
        <w:rPr>
          <w:rFonts w:ascii="Arial" w:hAnsi="Arial" w:cs="Arial"/>
          <w:sz w:val="20"/>
          <w:szCs w:val="20"/>
        </w:rPr>
        <w:t>V primeru večjih posegov pri dopolnilnem vzdrževanju, ki spremenijo funkcionalnosti programske opreme, izvajalec zagotavlja garancijski rok najmanj 6 mesecev. Garancijski rok začne teči od podpisa prevzemnega zapisnika. Prevzemni zapisnik podpišeta pooblaščena predstavnika naročnika in izvajalca.</w:t>
      </w:r>
    </w:p>
    <w:p w14:paraId="6197DEF3" w14:textId="77777777" w:rsidR="00AB4DE8" w:rsidRPr="00A44EE6" w:rsidRDefault="00AB4DE8" w:rsidP="00C9422D">
      <w:pPr>
        <w:pStyle w:val="Odstavekseznama"/>
        <w:keepNext/>
        <w:spacing w:line="276" w:lineRule="auto"/>
        <w:ind w:left="0"/>
        <w:rPr>
          <w:rFonts w:cs="Arial"/>
        </w:rPr>
      </w:pPr>
    </w:p>
    <w:sectPr w:rsidR="00AB4DE8" w:rsidRPr="00A44EE6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4C7068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76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5AC"/>
    <w:multiLevelType w:val="hybridMultilevel"/>
    <w:tmpl w:val="59F205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7F16"/>
    <w:multiLevelType w:val="hybridMultilevel"/>
    <w:tmpl w:val="AE06A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D3F"/>
    <w:multiLevelType w:val="hybridMultilevel"/>
    <w:tmpl w:val="1292EF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0C2662F"/>
    <w:multiLevelType w:val="hybridMultilevel"/>
    <w:tmpl w:val="AB149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0220"/>
    <w:multiLevelType w:val="multilevel"/>
    <w:tmpl w:val="5F50E8F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27E00655"/>
    <w:multiLevelType w:val="hybridMultilevel"/>
    <w:tmpl w:val="57362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5013D"/>
    <w:multiLevelType w:val="hybridMultilevel"/>
    <w:tmpl w:val="669E321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DD3899"/>
    <w:multiLevelType w:val="hybridMultilevel"/>
    <w:tmpl w:val="1F9ADBD4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4165E91"/>
    <w:multiLevelType w:val="hybridMultilevel"/>
    <w:tmpl w:val="79344F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3C5B8F"/>
    <w:multiLevelType w:val="hybridMultilevel"/>
    <w:tmpl w:val="74C4259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B2632"/>
    <w:multiLevelType w:val="hybridMultilevel"/>
    <w:tmpl w:val="3872E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B72F2"/>
    <w:multiLevelType w:val="multilevel"/>
    <w:tmpl w:val="F9524F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9D708D5"/>
    <w:multiLevelType w:val="hybridMultilevel"/>
    <w:tmpl w:val="DC6CDFF6"/>
    <w:lvl w:ilvl="0" w:tplc="41F00494">
      <w:numFmt w:val="bullet"/>
      <w:lvlText w:val="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B12B6"/>
    <w:multiLevelType w:val="hybridMultilevel"/>
    <w:tmpl w:val="176C0C6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680413A"/>
    <w:multiLevelType w:val="hybridMultilevel"/>
    <w:tmpl w:val="FEBAEEA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A7574FC"/>
    <w:multiLevelType w:val="hybridMultilevel"/>
    <w:tmpl w:val="4F3645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37A36"/>
    <w:multiLevelType w:val="hybridMultilevel"/>
    <w:tmpl w:val="6E3A1B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9E5B7A"/>
    <w:multiLevelType w:val="hybridMultilevel"/>
    <w:tmpl w:val="653E6EA4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B87742E"/>
    <w:multiLevelType w:val="hybridMultilevel"/>
    <w:tmpl w:val="93FC9F7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6B1B4F"/>
    <w:multiLevelType w:val="hybridMultilevel"/>
    <w:tmpl w:val="D80259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4" w15:restartNumberingAfterBreak="0">
    <w:nsid w:val="7074740E"/>
    <w:multiLevelType w:val="multilevel"/>
    <w:tmpl w:val="4F364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46727"/>
    <w:multiLevelType w:val="hybridMultilevel"/>
    <w:tmpl w:val="3D4E53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85117339">
    <w:abstractNumId w:val="23"/>
  </w:num>
  <w:num w:numId="2" w16cid:durableId="420376241">
    <w:abstractNumId w:val="3"/>
  </w:num>
  <w:num w:numId="3" w16cid:durableId="1534031642">
    <w:abstractNumId w:val="13"/>
  </w:num>
  <w:num w:numId="4" w16cid:durableId="1866941159">
    <w:abstractNumId w:val="12"/>
  </w:num>
  <w:num w:numId="5" w16cid:durableId="796417581">
    <w:abstractNumId w:val="7"/>
  </w:num>
  <w:num w:numId="6" w16cid:durableId="919489793">
    <w:abstractNumId w:val="0"/>
  </w:num>
  <w:num w:numId="7" w16cid:durableId="2020232116">
    <w:abstractNumId w:val="8"/>
  </w:num>
  <w:num w:numId="8" w16cid:durableId="1205799521">
    <w:abstractNumId w:val="11"/>
  </w:num>
  <w:num w:numId="9" w16cid:durableId="1423800375">
    <w:abstractNumId w:val="17"/>
  </w:num>
  <w:num w:numId="10" w16cid:durableId="513765575">
    <w:abstractNumId w:val="9"/>
  </w:num>
  <w:num w:numId="11" w16cid:durableId="1076782998">
    <w:abstractNumId w:val="19"/>
  </w:num>
  <w:num w:numId="12" w16cid:durableId="887182886">
    <w:abstractNumId w:val="20"/>
  </w:num>
  <w:num w:numId="13" w16cid:durableId="1316178375">
    <w:abstractNumId w:val="21"/>
  </w:num>
  <w:num w:numId="14" w16cid:durableId="2003000442">
    <w:abstractNumId w:val="2"/>
  </w:num>
  <w:num w:numId="15" w16cid:durableId="1661688839">
    <w:abstractNumId w:val="25"/>
  </w:num>
  <w:num w:numId="16" w16cid:durableId="1244410709">
    <w:abstractNumId w:val="22"/>
  </w:num>
  <w:num w:numId="17" w16cid:durableId="1649672720">
    <w:abstractNumId w:val="18"/>
  </w:num>
  <w:num w:numId="18" w16cid:durableId="676618291">
    <w:abstractNumId w:val="16"/>
  </w:num>
  <w:num w:numId="19" w16cid:durableId="1767388132">
    <w:abstractNumId w:val="4"/>
  </w:num>
  <w:num w:numId="20" w16cid:durableId="1840802701">
    <w:abstractNumId w:val="14"/>
  </w:num>
  <w:num w:numId="21" w16cid:durableId="937372608">
    <w:abstractNumId w:val="5"/>
  </w:num>
  <w:num w:numId="22" w16cid:durableId="991063191">
    <w:abstractNumId w:val="1"/>
  </w:num>
  <w:num w:numId="23" w16cid:durableId="1382634321">
    <w:abstractNumId w:val="24"/>
  </w:num>
  <w:num w:numId="24" w16cid:durableId="1488588531">
    <w:abstractNumId w:val="10"/>
  </w:num>
  <w:num w:numId="25" w16cid:durableId="1493909757">
    <w:abstractNumId w:val="15"/>
  </w:num>
  <w:num w:numId="26" w16cid:durableId="134448129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4992"/>
    <w:rsid w:val="00041769"/>
    <w:rsid w:val="00043246"/>
    <w:rsid w:val="00067674"/>
    <w:rsid w:val="0007696C"/>
    <w:rsid w:val="0009142A"/>
    <w:rsid w:val="000B7719"/>
    <w:rsid w:val="00104142"/>
    <w:rsid w:val="00136F49"/>
    <w:rsid w:val="0016721C"/>
    <w:rsid w:val="00177F17"/>
    <w:rsid w:val="001C00F9"/>
    <w:rsid w:val="001D19E6"/>
    <w:rsid w:val="00206506"/>
    <w:rsid w:val="00226428"/>
    <w:rsid w:val="00226E47"/>
    <w:rsid w:val="00252AB2"/>
    <w:rsid w:val="002544D5"/>
    <w:rsid w:val="00265F6B"/>
    <w:rsid w:val="00280665"/>
    <w:rsid w:val="00284355"/>
    <w:rsid w:val="002A63B3"/>
    <w:rsid w:val="002C4DD1"/>
    <w:rsid w:val="002C5E75"/>
    <w:rsid w:val="0032435D"/>
    <w:rsid w:val="003509FC"/>
    <w:rsid w:val="00350F04"/>
    <w:rsid w:val="00373754"/>
    <w:rsid w:val="003937AF"/>
    <w:rsid w:val="003A32FF"/>
    <w:rsid w:val="003B4FC9"/>
    <w:rsid w:val="003C1BA3"/>
    <w:rsid w:val="003D7E6B"/>
    <w:rsid w:val="00427A95"/>
    <w:rsid w:val="00462134"/>
    <w:rsid w:val="004A119A"/>
    <w:rsid w:val="004B6D89"/>
    <w:rsid w:val="00507C55"/>
    <w:rsid w:val="005A7850"/>
    <w:rsid w:val="006139E5"/>
    <w:rsid w:val="00657A61"/>
    <w:rsid w:val="00662175"/>
    <w:rsid w:val="0067596A"/>
    <w:rsid w:val="006A4CCB"/>
    <w:rsid w:val="006B74F8"/>
    <w:rsid w:val="00724411"/>
    <w:rsid w:val="00727A2F"/>
    <w:rsid w:val="007311C6"/>
    <w:rsid w:val="00737618"/>
    <w:rsid w:val="00745DA3"/>
    <w:rsid w:val="007559A7"/>
    <w:rsid w:val="007823D7"/>
    <w:rsid w:val="007D3793"/>
    <w:rsid w:val="007D61CA"/>
    <w:rsid w:val="00803686"/>
    <w:rsid w:val="00824703"/>
    <w:rsid w:val="008635F9"/>
    <w:rsid w:val="00863A8E"/>
    <w:rsid w:val="008966B7"/>
    <w:rsid w:val="00897E68"/>
    <w:rsid w:val="008A52FE"/>
    <w:rsid w:val="008B224A"/>
    <w:rsid w:val="008B2CA4"/>
    <w:rsid w:val="008B6B28"/>
    <w:rsid w:val="00936307"/>
    <w:rsid w:val="00972101"/>
    <w:rsid w:val="009912B0"/>
    <w:rsid w:val="009E6142"/>
    <w:rsid w:val="00A176B4"/>
    <w:rsid w:val="00A40495"/>
    <w:rsid w:val="00A44EE6"/>
    <w:rsid w:val="00AA674F"/>
    <w:rsid w:val="00AB4DE8"/>
    <w:rsid w:val="00AC0AFA"/>
    <w:rsid w:val="00B055F1"/>
    <w:rsid w:val="00B61384"/>
    <w:rsid w:val="00B818CF"/>
    <w:rsid w:val="00BA1A36"/>
    <w:rsid w:val="00BD4198"/>
    <w:rsid w:val="00BD7EAE"/>
    <w:rsid w:val="00BE6F93"/>
    <w:rsid w:val="00BE77AF"/>
    <w:rsid w:val="00C63C69"/>
    <w:rsid w:val="00C870BA"/>
    <w:rsid w:val="00C9422D"/>
    <w:rsid w:val="00CB4430"/>
    <w:rsid w:val="00CD003A"/>
    <w:rsid w:val="00D037B8"/>
    <w:rsid w:val="00D24997"/>
    <w:rsid w:val="00D42268"/>
    <w:rsid w:val="00D42475"/>
    <w:rsid w:val="00D463A0"/>
    <w:rsid w:val="00D46F29"/>
    <w:rsid w:val="00D53B87"/>
    <w:rsid w:val="00DB17E9"/>
    <w:rsid w:val="00DE08EF"/>
    <w:rsid w:val="00E16C38"/>
    <w:rsid w:val="00E34FC0"/>
    <w:rsid w:val="00EA68AB"/>
    <w:rsid w:val="00EC521B"/>
    <w:rsid w:val="00F070C7"/>
    <w:rsid w:val="00F41978"/>
    <w:rsid w:val="00F8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6139E5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139E5"/>
    <w:rPr>
      <w:rFonts w:ascii="Arial" w:eastAsia="Times New Roman" w:hAnsi="Arial" w:cs="Times New Roman"/>
      <w:b/>
      <w:bCs/>
      <w:sz w:val="20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rsid w:val="003B4FC9"/>
    <w:rPr>
      <w:rFonts w:ascii="Arial" w:eastAsia="Times New Roman" w:hAnsi="Arial" w:cs="Times New Roman"/>
      <w:sz w:val="20"/>
    </w:rPr>
  </w:style>
  <w:style w:type="paragraph" w:customStyle="1" w:styleId="besedilo">
    <w:name w:val="besedilo"/>
    <w:basedOn w:val="Navaden"/>
    <w:link w:val="besediloChar"/>
    <w:qFormat/>
    <w:rsid w:val="00226428"/>
    <w:pPr>
      <w:spacing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besediloChar">
    <w:name w:val="besedilo Char"/>
    <w:link w:val="besedilo"/>
    <w:rsid w:val="00226428"/>
    <w:rPr>
      <w:rFonts w:ascii="Arial" w:eastAsia="Times New Roman" w:hAnsi="Arial" w:cs="Arial"/>
      <w:sz w:val="20"/>
      <w:szCs w:val="20"/>
      <w:lang w:eastAsia="sl-SI"/>
    </w:rPr>
  </w:style>
  <w:style w:type="paragraph" w:customStyle="1" w:styleId="naslov20">
    <w:name w:val="naslov 2"/>
    <w:basedOn w:val="naslov10"/>
    <w:link w:val="naslov2Char"/>
    <w:qFormat/>
    <w:rsid w:val="00226428"/>
    <w:pPr>
      <w:tabs>
        <w:tab w:val="num" w:pos="1440"/>
      </w:tabs>
      <w:spacing w:after="120"/>
      <w:ind w:left="788" w:hanging="431"/>
    </w:pPr>
  </w:style>
  <w:style w:type="paragraph" w:customStyle="1" w:styleId="naslov10">
    <w:name w:val="naslov 1"/>
    <w:basedOn w:val="Naslov1"/>
    <w:link w:val="naslov1Char"/>
    <w:qFormat/>
    <w:rsid w:val="00226428"/>
    <w:pPr>
      <w:spacing w:line="240" w:lineRule="auto"/>
      <w:ind w:left="360" w:hanging="360"/>
    </w:pPr>
    <w:rPr>
      <w:rFonts w:cs="Times New Roman"/>
      <w:kern w:val="28"/>
    </w:rPr>
  </w:style>
  <w:style w:type="character" w:customStyle="1" w:styleId="naslov2Char">
    <w:name w:val="naslov 2 Char"/>
    <w:link w:val="naslov20"/>
    <w:rsid w:val="00226428"/>
    <w:rPr>
      <w:rFonts w:ascii="Arial" w:eastAsia="Times New Roman" w:hAnsi="Arial" w:cs="Times New Roman"/>
      <w:b/>
      <w:bCs/>
      <w:kern w:val="28"/>
      <w:lang w:eastAsia="sl-SI"/>
    </w:rPr>
  </w:style>
  <w:style w:type="character" w:customStyle="1" w:styleId="naslov1Char">
    <w:name w:val="naslov 1 Char"/>
    <w:link w:val="naslov10"/>
    <w:rsid w:val="00226428"/>
    <w:rPr>
      <w:rFonts w:ascii="Arial" w:eastAsia="Times New Roman" w:hAnsi="Arial" w:cs="Times New Roman"/>
      <w:b/>
      <w:bCs/>
      <w:kern w:val="28"/>
      <w:lang w:eastAsia="sl-SI"/>
    </w:rPr>
  </w:style>
  <w:style w:type="paragraph" w:customStyle="1" w:styleId="povzetek">
    <w:name w:val="povzetek"/>
    <w:basedOn w:val="Navaden"/>
    <w:rsid w:val="00226428"/>
    <w:pPr>
      <w:spacing w:before="120" w:line="240" w:lineRule="auto"/>
      <w:jc w:val="both"/>
    </w:pPr>
    <w:rPr>
      <w:szCs w:val="20"/>
      <w:lang w:eastAsia="en-US"/>
    </w:rPr>
  </w:style>
  <w:style w:type="paragraph" w:customStyle="1" w:styleId="xmsonormal">
    <w:name w:val="x_msonormal"/>
    <w:basedOn w:val="Navaden"/>
    <w:rsid w:val="00226428"/>
    <w:pPr>
      <w:spacing w:line="240" w:lineRule="auto"/>
    </w:pPr>
    <w:rPr>
      <w:rFonts w:ascii="Calibri" w:hAnsi="Calibri" w:cs="Calibri"/>
    </w:rPr>
  </w:style>
  <w:style w:type="character" w:styleId="Nerazreenaomemba">
    <w:name w:val="Unresolved Mention"/>
    <w:basedOn w:val="Privzetapisavaodstavka"/>
    <w:uiPriority w:val="99"/>
    <w:semiHidden/>
    <w:unhideWhenUsed/>
    <w:rsid w:val="0067596A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226E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kom.wiki.sigov.si/index.php/Gostovanj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hkom.wiki.sigov.si/index.php/Gostovanj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81</cp:revision>
  <dcterms:created xsi:type="dcterms:W3CDTF">2022-08-25T11:54:00Z</dcterms:created>
  <dcterms:modified xsi:type="dcterms:W3CDTF">2025-06-10T09:20:00Z</dcterms:modified>
</cp:coreProperties>
</file>